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F25EE" w:rsidRPr="001F25EE" w:rsidRDefault="001F25EE" w:rsidP="001F25EE">
      <w:pPr>
        <w:tabs>
          <w:tab w:val="right" w:pos="9356"/>
        </w:tabs>
        <w:rPr>
          <w:sz w:val="20"/>
          <w:lang w:val="en-US"/>
        </w:rPr>
      </w:pPr>
      <w:bookmarkStart w:id="0" w:name="h.f9uhrj9gpl24" w:colFirst="0" w:colLast="0"/>
      <w:bookmarkEnd w:id="0"/>
      <w:r w:rsidRPr="001F25EE">
        <w:rPr>
          <w:lang w:val="en-US"/>
        </w:rPr>
        <w:t>TSG SA4#88 meeting</w:t>
      </w:r>
      <w:r w:rsidRPr="001F25EE">
        <w:rPr>
          <w:b/>
          <w:i/>
          <w:sz w:val="20"/>
          <w:lang w:val="en-US"/>
        </w:rPr>
        <w:tab/>
      </w:r>
      <w:proofErr w:type="spellStart"/>
      <w:r w:rsidRPr="001F25EE">
        <w:rPr>
          <w:b/>
          <w:i/>
          <w:sz w:val="28"/>
          <w:szCs w:val="28"/>
          <w:lang w:val="en-US"/>
        </w:rPr>
        <w:t>TDoc</w:t>
      </w:r>
      <w:proofErr w:type="spellEnd"/>
      <w:r w:rsidRPr="001F25EE">
        <w:rPr>
          <w:b/>
          <w:i/>
          <w:sz w:val="28"/>
          <w:szCs w:val="28"/>
          <w:lang w:val="en-US"/>
        </w:rPr>
        <w:t xml:space="preserve"> S4-16040</w:t>
      </w:r>
      <w:r w:rsidR="00726711">
        <w:rPr>
          <w:b/>
          <w:i/>
          <w:sz w:val="28"/>
          <w:szCs w:val="28"/>
          <w:lang w:val="en-US"/>
        </w:rPr>
        <w:t>6</w:t>
      </w:r>
    </w:p>
    <w:p w:rsidR="001F25EE" w:rsidRPr="001F25EE" w:rsidRDefault="001F25EE" w:rsidP="001F25EE">
      <w:pPr>
        <w:tabs>
          <w:tab w:val="right" w:pos="9360"/>
        </w:tabs>
        <w:rPr>
          <w:lang w:val="en-US" w:eastAsia="zh-CN"/>
        </w:rPr>
      </w:pPr>
      <w:r w:rsidRPr="001F25EE">
        <w:rPr>
          <w:lang w:val="en-US" w:eastAsia="zh-CN"/>
        </w:rPr>
        <w:t>18-22 April, 2016, Memphis, TN, USA</w:t>
      </w:r>
    </w:p>
    <w:p w:rsidR="001F25EE" w:rsidRPr="004A47FE" w:rsidRDefault="001F25EE" w:rsidP="001F25EE">
      <w:pPr>
        <w:tabs>
          <w:tab w:val="right" w:pos="9540"/>
        </w:tabs>
        <w:rPr>
          <w:sz w:val="20"/>
          <w:lang w:val="de-DE" w:eastAsia="zh-CN"/>
        </w:rPr>
      </w:pPr>
    </w:p>
    <w:p w:rsidR="001F25EE" w:rsidRPr="001F25EE" w:rsidRDefault="001F25EE" w:rsidP="001F25EE">
      <w:pPr>
        <w:tabs>
          <w:tab w:val="left" w:pos="2127"/>
          <w:tab w:val="left" w:pos="6379"/>
        </w:tabs>
        <w:spacing w:before="120"/>
        <w:ind w:left="2127" w:hanging="2127"/>
        <w:rPr>
          <w:b/>
          <w:sz w:val="24"/>
          <w:szCs w:val="24"/>
          <w:lang w:val="en-US"/>
        </w:rPr>
      </w:pPr>
      <w:r w:rsidRPr="001F25EE">
        <w:rPr>
          <w:b/>
          <w:sz w:val="24"/>
          <w:szCs w:val="24"/>
          <w:lang w:val="en-US"/>
        </w:rPr>
        <w:t>Source:</w:t>
      </w:r>
      <w:r w:rsidRPr="001F25EE">
        <w:rPr>
          <w:b/>
          <w:sz w:val="24"/>
          <w:szCs w:val="24"/>
          <w:lang w:val="en-US"/>
        </w:rPr>
        <w:tab/>
        <w:t>MBS SWG Chairman</w:t>
      </w:r>
      <w:r w:rsidRPr="001B6E2E">
        <w:rPr>
          <w:rStyle w:val="FootnoteReference"/>
          <w:b/>
          <w:sz w:val="24"/>
          <w:szCs w:val="24"/>
        </w:rPr>
        <w:footnoteReference w:id="1"/>
      </w:r>
    </w:p>
    <w:p w:rsidR="001F25EE" w:rsidRPr="00ED5E64" w:rsidRDefault="001F25EE" w:rsidP="001F25EE">
      <w:pPr>
        <w:tabs>
          <w:tab w:val="left" w:pos="2127"/>
          <w:tab w:val="left" w:pos="6379"/>
        </w:tabs>
        <w:ind w:left="2131" w:hanging="2131"/>
        <w:rPr>
          <w:b/>
          <w:sz w:val="24"/>
          <w:szCs w:val="24"/>
          <w:lang w:val="en-GB"/>
        </w:rPr>
      </w:pPr>
      <w:r w:rsidRPr="001F25EE">
        <w:rPr>
          <w:b/>
          <w:sz w:val="24"/>
          <w:szCs w:val="24"/>
          <w:lang w:val="en-US"/>
        </w:rPr>
        <w:t>Title:</w:t>
      </w:r>
      <w:r w:rsidRPr="001F25EE">
        <w:rPr>
          <w:b/>
          <w:sz w:val="24"/>
          <w:szCs w:val="24"/>
          <w:lang w:val="en-US"/>
        </w:rPr>
        <w:tab/>
      </w:r>
      <w:r w:rsidRPr="001F25EE">
        <w:rPr>
          <w:b/>
          <w:sz w:val="24"/>
          <w:szCs w:val="24"/>
          <w:lang w:val="en-US"/>
        </w:rPr>
        <w:t>Report for MBS SWG ad-hoc #53 conference call on MBMS Transport Protocol and APIs (TRAPI) – 6th April 2016</w:t>
      </w:r>
    </w:p>
    <w:p w:rsidR="001F25EE" w:rsidRPr="001F25EE" w:rsidRDefault="001F25EE" w:rsidP="001F25EE">
      <w:pPr>
        <w:tabs>
          <w:tab w:val="left" w:pos="2127"/>
          <w:tab w:val="left" w:pos="6379"/>
        </w:tabs>
        <w:ind w:left="2131" w:hanging="2131"/>
        <w:rPr>
          <w:b/>
          <w:sz w:val="24"/>
          <w:szCs w:val="24"/>
          <w:lang w:val="en-US"/>
        </w:rPr>
      </w:pPr>
      <w:r w:rsidRPr="001F25EE">
        <w:rPr>
          <w:b/>
          <w:sz w:val="24"/>
          <w:szCs w:val="24"/>
          <w:lang w:val="en-US"/>
        </w:rPr>
        <w:t>Agenda Item:</w:t>
      </w:r>
      <w:r w:rsidRPr="001F25EE">
        <w:rPr>
          <w:b/>
          <w:sz w:val="24"/>
          <w:szCs w:val="24"/>
          <w:lang w:val="en-US"/>
        </w:rPr>
        <w:tab/>
        <w:t>5.2</w:t>
      </w:r>
    </w:p>
    <w:p w:rsidR="001F25EE" w:rsidRPr="001F25EE" w:rsidRDefault="001F25EE" w:rsidP="001F25EE">
      <w:pPr>
        <w:tabs>
          <w:tab w:val="left" w:pos="2127"/>
          <w:tab w:val="left" w:pos="6379"/>
        </w:tabs>
        <w:ind w:left="2131" w:hanging="2131"/>
        <w:rPr>
          <w:b/>
          <w:sz w:val="24"/>
          <w:szCs w:val="24"/>
          <w:lang w:val="en-US"/>
        </w:rPr>
      </w:pPr>
      <w:r w:rsidRPr="001F25EE">
        <w:rPr>
          <w:b/>
          <w:sz w:val="24"/>
          <w:szCs w:val="24"/>
          <w:lang w:val="en-US"/>
        </w:rPr>
        <w:t>Document for:</w:t>
      </w:r>
      <w:r w:rsidRPr="001F25EE">
        <w:rPr>
          <w:b/>
          <w:sz w:val="24"/>
          <w:szCs w:val="24"/>
          <w:lang w:val="en-US"/>
        </w:rPr>
        <w:tab/>
        <w:t xml:space="preserve">Approval </w:t>
      </w:r>
    </w:p>
    <w:p w:rsidR="001F25EE" w:rsidRPr="001F25EE" w:rsidRDefault="001F25EE" w:rsidP="001F25EE">
      <w:pPr>
        <w:pBdr>
          <w:top w:val="single" w:sz="12" w:space="1" w:color="auto"/>
        </w:pBdr>
        <w:tabs>
          <w:tab w:val="left" w:pos="6379"/>
        </w:tabs>
        <w:rPr>
          <w:sz w:val="20"/>
          <w:lang w:val="en-US"/>
        </w:rPr>
      </w:pPr>
    </w:p>
    <w:p w:rsidR="001F25EE" w:rsidRPr="001F25EE" w:rsidRDefault="001F25EE" w:rsidP="001F25EE">
      <w:pPr>
        <w:pStyle w:val="Heading3"/>
        <w:tabs>
          <w:tab w:val="left" w:pos="6379"/>
        </w:tabs>
        <w:jc w:val="center"/>
        <w:rPr>
          <w:color w:val="auto"/>
          <w:lang w:val="en-US"/>
        </w:rPr>
      </w:pPr>
      <w:r w:rsidRPr="001F25EE">
        <w:rPr>
          <w:color w:val="auto"/>
          <w:lang w:val="en-US"/>
        </w:rPr>
        <w:t>Report for MBS SWG ad-hoc #5</w:t>
      </w:r>
      <w:r>
        <w:rPr>
          <w:color w:val="auto"/>
          <w:lang w:val="en-US"/>
        </w:rPr>
        <w:t>3</w:t>
      </w:r>
      <w:r w:rsidRPr="001F25EE">
        <w:rPr>
          <w:color w:val="auto"/>
          <w:lang w:val="en-US"/>
        </w:rPr>
        <w:t xml:space="preserve"> conference call</w:t>
      </w:r>
    </w:p>
    <w:p w:rsidR="001F25EE" w:rsidRPr="001F25EE" w:rsidRDefault="001F25EE" w:rsidP="001F25EE">
      <w:pPr>
        <w:jc w:val="center"/>
        <w:rPr>
          <w:rFonts w:eastAsia="SimSun"/>
          <w:kern w:val="2"/>
          <w:lang w:val="en-US" w:eastAsia="zh-CN"/>
        </w:rPr>
      </w:pPr>
      <w:r w:rsidRPr="001F25EE">
        <w:rPr>
          <w:rFonts w:eastAsia="SimSun"/>
          <w:kern w:val="2"/>
          <w:lang w:val="en-US" w:eastAsia="zh-CN"/>
        </w:rPr>
        <w:t>(</w:t>
      </w:r>
      <w:proofErr w:type="gramStart"/>
      <w:r w:rsidRPr="001F25EE">
        <w:rPr>
          <w:rFonts w:eastAsia="SimSun"/>
          <w:kern w:val="2"/>
          <w:lang w:val="en-US" w:eastAsia="zh-CN"/>
        </w:rPr>
        <w:t>a</w:t>
      </w:r>
      <w:proofErr w:type="gramEnd"/>
      <w:r w:rsidRPr="001F25EE">
        <w:rPr>
          <w:rFonts w:eastAsia="SimSun"/>
          <w:kern w:val="2"/>
          <w:lang w:val="en-US" w:eastAsia="zh-CN"/>
        </w:rPr>
        <w:t xml:space="preserve"> big thank to Charles Lo for the </w:t>
      </w:r>
      <w:r>
        <w:rPr>
          <w:rFonts w:eastAsia="SimSun"/>
          <w:kern w:val="2"/>
          <w:lang w:val="en-US" w:eastAsia="zh-CN"/>
        </w:rPr>
        <w:t>notes</w:t>
      </w:r>
      <w:r w:rsidRPr="001F25EE">
        <w:rPr>
          <w:rFonts w:eastAsia="SimSun"/>
          <w:kern w:val="2"/>
          <w:lang w:val="en-US" w:eastAsia="zh-CN"/>
        </w:rPr>
        <w:t>)</w:t>
      </w:r>
    </w:p>
    <w:p w:rsidR="00BE46E3" w:rsidRPr="000E4E1B" w:rsidRDefault="00F636EC">
      <w:pPr>
        <w:rPr>
          <w:lang w:val="en-US"/>
        </w:rPr>
      </w:pPr>
      <w:r w:rsidRPr="000E4E1B">
        <w:rPr>
          <w:sz w:val="20"/>
          <w:szCs w:val="20"/>
          <w:lang w:val="en-US"/>
        </w:rPr>
        <w:t>1.</w:t>
      </w:r>
      <w:r w:rsidRPr="000E4E1B">
        <w:rPr>
          <w:sz w:val="14"/>
          <w:szCs w:val="14"/>
          <w:lang w:val="en-US"/>
        </w:rPr>
        <w:t xml:space="preserve">     </w:t>
      </w:r>
      <w:r w:rsidRPr="000E4E1B">
        <w:rPr>
          <w:sz w:val="20"/>
          <w:szCs w:val="20"/>
          <w:lang w:val="en-US"/>
        </w:rPr>
        <w:t>Opening of the session (16:00 CEST 6</w:t>
      </w:r>
      <w:r w:rsidRPr="000E4E1B">
        <w:rPr>
          <w:sz w:val="20"/>
          <w:szCs w:val="20"/>
          <w:vertAlign w:val="superscript"/>
          <w:lang w:val="en-US"/>
        </w:rPr>
        <w:t>th</w:t>
      </w:r>
      <w:r w:rsidRPr="000E4E1B">
        <w:rPr>
          <w:sz w:val="20"/>
          <w:szCs w:val="20"/>
          <w:lang w:val="en-US"/>
        </w:rPr>
        <w:t xml:space="preserve"> April 2016)</w:t>
      </w:r>
    </w:p>
    <w:p w:rsidR="00BE46E3" w:rsidRPr="000E4E1B" w:rsidRDefault="00F636EC">
      <w:pPr>
        <w:spacing w:before="120"/>
        <w:ind w:left="1260"/>
        <w:rPr>
          <w:lang w:val="en-US"/>
        </w:rPr>
      </w:pPr>
      <w:r w:rsidRPr="000E4E1B">
        <w:rPr>
          <w:sz w:val="20"/>
          <w:szCs w:val="20"/>
          <w:lang w:val="en-US"/>
        </w:rPr>
        <w:t xml:space="preserve">From the SA4 agreed </w:t>
      </w:r>
      <w:proofErr w:type="spellStart"/>
      <w:r w:rsidRPr="000E4E1B">
        <w:rPr>
          <w:sz w:val="20"/>
          <w:szCs w:val="20"/>
          <w:lang w:val="en-US"/>
        </w:rPr>
        <w:t>timeplan</w:t>
      </w:r>
      <w:proofErr w:type="spellEnd"/>
      <w:r w:rsidRPr="000E4E1B">
        <w:rPr>
          <w:sz w:val="20"/>
          <w:szCs w:val="20"/>
          <w:lang w:val="en-US"/>
        </w:rPr>
        <w:t xml:space="preserve"> in </w:t>
      </w:r>
      <w:proofErr w:type="spellStart"/>
      <w:r w:rsidRPr="000E4E1B">
        <w:rPr>
          <w:sz w:val="20"/>
          <w:szCs w:val="20"/>
          <w:lang w:val="en-US"/>
        </w:rPr>
        <w:t>Tdoc</w:t>
      </w:r>
      <w:proofErr w:type="spellEnd"/>
      <w:r w:rsidRPr="000E4E1B">
        <w:rPr>
          <w:sz w:val="20"/>
          <w:szCs w:val="20"/>
          <w:lang w:val="en-US"/>
        </w:rPr>
        <w:t xml:space="preserve"> S4-160212</w:t>
      </w:r>
    </w:p>
    <w:p w:rsidR="00BE46E3" w:rsidRPr="000E4E1B" w:rsidRDefault="00F636EC">
      <w:pPr>
        <w:spacing w:before="120"/>
        <w:ind w:left="1260"/>
        <w:rPr>
          <w:lang w:val="en-US"/>
        </w:rPr>
      </w:pPr>
      <w:r w:rsidRPr="000E4E1B">
        <w:rPr>
          <w:sz w:val="20"/>
          <w:szCs w:val="20"/>
          <w:lang w:val="en-US"/>
        </w:rPr>
        <w:t xml:space="preserve"> </w:t>
      </w:r>
    </w:p>
    <w:tbl>
      <w:tblPr>
        <w:tblStyle w:val="a"/>
        <w:tblW w:w="93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916"/>
        <w:gridCol w:w="7444"/>
      </w:tblGrid>
      <w:tr w:rsidR="00BE46E3">
        <w:tc>
          <w:tcPr>
            <w:tcW w:w="1916" w:type="dxa"/>
            <w:tcBorders>
              <w:top w:val="single" w:sz="8" w:space="0" w:color="000000"/>
              <w:left w:val="single" w:sz="8" w:space="0" w:color="000000"/>
              <w:bottom w:val="single" w:sz="8" w:space="0" w:color="000000"/>
              <w:right w:val="single" w:sz="8" w:space="0" w:color="000000"/>
            </w:tcBorders>
            <w:shd w:val="clear" w:color="auto" w:fill="E6E6E6"/>
            <w:tcMar>
              <w:top w:w="100" w:type="dxa"/>
              <w:left w:w="100" w:type="dxa"/>
              <w:bottom w:w="100" w:type="dxa"/>
              <w:right w:w="100" w:type="dxa"/>
            </w:tcMar>
          </w:tcPr>
          <w:p w:rsidR="00BE46E3" w:rsidRPr="000E4E1B" w:rsidRDefault="00F636EC">
            <w:pPr>
              <w:rPr>
                <w:lang w:val="en-US"/>
              </w:rPr>
            </w:pPr>
            <w:r w:rsidRPr="000E4E1B">
              <w:rPr>
                <w:sz w:val="20"/>
                <w:szCs w:val="20"/>
                <w:shd w:val="clear" w:color="auto" w:fill="E6E6E6"/>
                <w:lang w:val="en-US"/>
              </w:rPr>
              <w:t xml:space="preserve">April 6, 2016 (MBS SWG Telco on TRAPI), 4pm-6pm </w:t>
            </w:r>
            <w:proofErr w:type="spellStart"/>
            <w:r w:rsidRPr="000E4E1B">
              <w:rPr>
                <w:sz w:val="20"/>
                <w:szCs w:val="20"/>
                <w:shd w:val="clear" w:color="auto" w:fill="E6E6E6"/>
                <w:lang w:val="en-US"/>
              </w:rPr>
              <w:t>cet</w:t>
            </w:r>
            <w:proofErr w:type="spellEnd"/>
            <w:r w:rsidRPr="000E4E1B">
              <w:rPr>
                <w:sz w:val="20"/>
                <w:szCs w:val="20"/>
                <w:shd w:val="clear" w:color="auto" w:fill="E6E6E6"/>
                <w:lang w:val="en-US"/>
              </w:rPr>
              <w:t>, Host: Qualcomm</w:t>
            </w:r>
          </w:p>
        </w:tc>
        <w:tc>
          <w:tcPr>
            <w:tcW w:w="7443" w:type="dxa"/>
            <w:tcBorders>
              <w:top w:val="single" w:sz="8" w:space="0" w:color="000000"/>
              <w:bottom w:val="single" w:sz="8" w:space="0" w:color="000000"/>
              <w:right w:val="single" w:sz="8" w:space="0" w:color="000000"/>
            </w:tcBorders>
            <w:tcMar>
              <w:top w:w="100" w:type="dxa"/>
              <w:left w:w="100" w:type="dxa"/>
              <w:bottom w:w="100" w:type="dxa"/>
              <w:right w:w="100" w:type="dxa"/>
            </w:tcMar>
          </w:tcPr>
          <w:p w:rsidR="00BE46E3" w:rsidRPr="000E4E1B" w:rsidRDefault="00F636EC">
            <w:pPr>
              <w:spacing w:before="60" w:after="60"/>
              <w:rPr>
                <w:lang w:val="en-US"/>
              </w:rPr>
            </w:pPr>
            <w:r w:rsidRPr="000E4E1B">
              <w:rPr>
                <w:lang w:val="en-US"/>
              </w:rPr>
              <w:t>·</w:t>
            </w:r>
            <w:r w:rsidRPr="000E4E1B">
              <w:rPr>
                <w:rFonts w:ascii="Times New Roman" w:eastAsia="Times New Roman" w:hAnsi="Times New Roman" w:cs="Times New Roman"/>
                <w:sz w:val="14"/>
                <w:szCs w:val="14"/>
                <w:lang w:val="en-US"/>
              </w:rPr>
              <w:t xml:space="preserve">         </w:t>
            </w:r>
            <w:r w:rsidRPr="000E4E1B">
              <w:rPr>
                <w:lang w:val="en-US"/>
              </w:rPr>
              <w:t>MBS SWG Telco on TRAPI with focus on</w:t>
            </w:r>
          </w:p>
          <w:p w:rsidR="00BE46E3" w:rsidRPr="000E4E1B" w:rsidRDefault="00F636EC">
            <w:pPr>
              <w:spacing w:before="60" w:after="60"/>
              <w:rPr>
                <w:lang w:val="en-US"/>
              </w:rPr>
            </w:pPr>
            <w:r w:rsidRPr="000E4E1B">
              <w:rPr>
                <w:rFonts w:ascii="Courier New" w:eastAsia="Courier New" w:hAnsi="Courier New" w:cs="Courier New"/>
                <w:lang w:val="en-US"/>
              </w:rPr>
              <w:t>o</w:t>
            </w:r>
            <w:r w:rsidRPr="000E4E1B">
              <w:rPr>
                <w:rFonts w:ascii="Times New Roman" w:eastAsia="Times New Roman" w:hAnsi="Times New Roman" w:cs="Times New Roman"/>
                <w:sz w:val="14"/>
                <w:szCs w:val="14"/>
                <w:lang w:val="en-US"/>
              </w:rPr>
              <w:t xml:space="preserve">   </w:t>
            </w:r>
            <w:r w:rsidRPr="000E4E1B">
              <w:rPr>
                <w:lang w:val="en-US"/>
              </w:rPr>
              <w:t>Agree formalized API description language</w:t>
            </w:r>
          </w:p>
          <w:p w:rsidR="00BE46E3" w:rsidRPr="000E4E1B" w:rsidRDefault="00F636EC">
            <w:pPr>
              <w:spacing w:before="60" w:after="60"/>
              <w:rPr>
                <w:lang w:val="en-US"/>
              </w:rPr>
            </w:pPr>
            <w:r w:rsidRPr="000E4E1B">
              <w:rPr>
                <w:rFonts w:ascii="Courier New" w:eastAsia="Courier New" w:hAnsi="Courier New" w:cs="Courier New"/>
                <w:lang w:val="en-US"/>
              </w:rPr>
              <w:t>o</w:t>
            </w:r>
            <w:r w:rsidRPr="000E4E1B">
              <w:rPr>
                <w:rFonts w:ascii="Times New Roman" w:eastAsia="Times New Roman" w:hAnsi="Times New Roman" w:cs="Times New Roman"/>
                <w:sz w:val="14"/>
                <w:szCs w:val="14"/>
                <w:lang w:val="en-US"/>
              </w:rPr>
              <w:t xml:space="preserve">   </w:t>
            </w:r>
            <w:r w:rsidRPr="000E4E1B">
              <w:rPr>
                <w:lang w:val="en-US"/>
              </w:rPr>
              <w:t>If time permits:</w:t>
            </w:r>
          </w:p>
          <w:p w:rsidR="00BE46E3" w:rsidRPr="000E4E1B" w:rsidRDefault="00F636EC">
            <w:pPr>
              <w:spacing w:before="60" w:after="60"/>
              <w:rPr>
                <w:lang w:val="en-US"/>
              </w:rPr>
            </w:pPr>
            <w:r w:rsidRPr="000E4E1B">
              <w:rPr>
                <w:lang w:val="en-US"/>
              </w:rPr>
              <w:t>§</w:t>
            </w:r>
            <w:r w:rsidRPr="000E4E1B">
              <w:rPr>
                <w:rFonts w:ascii="Times New Roman" w:eastAsia="Times New Roman" w:hAnsi="Times New Roman" w:cs="Times New Roman"/>
                <w:sz w:val="14"/>
                <w:szCs w:val="14"/>
                <w:lang w:val="en-US"/>
              </w:rPr>
              <w:t xml:space="preserve">  </w:t>
            </w:r>
            <w:r w:rsidRPr="000E4E1B">
              <w:rPr>
                <w:lang w:val="en-US"/>
              </w:rPr>
              <w:t>Address objectives related to service APIs</w:t>
            </w:r>
          </w:p>
          <w:p w:rsidR="00BE46E3" w:rsidRPr="000E4E1B" w:rsidRDefault="00F636EC">
            <w:pPr>
              <w:spacing w:before="60" w:after="60"/>
              <w:rPr>
                <w:lang w:val="en-US"/>
              </w:rPr>
            </w:pPr>
            <w:r w:rsidRPr="000E4E1B">
              <w:rPr>
                <w:lang w:val="en-US"/>
              </w:rPr>
              <w:t>§</w:t>
            </w:r>
            <w:r w:rsidRPr="000E4E1B">
              <w:rPr>
                <w:rFonts w:ascii="Times New Roman" w:eastAsia="Times New Roman" w:hAnsi="Times New Roman" w:cs="Times New Roman"/>
                <w:sz w:val="14"/>
                <w:szCs w:val="14"/>
                <w:lang w:val="en-US"/>
              </w:rPr>
              <w:t xml:space="preserve">  </w:t>
            </w:r>
            <w:r w:rsidRPr="000E4E1B">
              <w:rPr>
                <w:lang w:val="en-US"/>
              </w:rPr>
              <w:t>Address other objectives of work item</w:t>
            </w:r>
          </w:p>
          <w:p w:rsidR="00BE46E3" w:rsidRDefault="00F636EC">
            <w:pPr>
              <w:spacing w:before="60" w:after="60"/>
            </w:pPr>
            <w:r>
              <w:t>·</w:t>
            </w:r>
            <w:r>
              <w:rPr>
                <w:rFonts w:ascii="Times New Roman" w:eastAsia="Times New Roman" w:hAnsi="Times New Roman" w:cs="Times New Roman"/>
                <w:sz w:val="14"/>
                <w:szCs w:val="14"/>
              </w:rPr>
              <w:t xml:space="preserve">         </w:t>
            </w:r>
            <w:proofErr w:type="spellStart"/>
            <w:r>
              <w:t>Submission</w:t>
            </w:r>
            <w:proofErr w:type="spellEnd"/>
            <w:r>
              <w:t xml:space="preserve"> deadline: April 4, 23:59 CET</w:t>
            </w:r>
          </w:p>
        </w:tc>
      </w:tr>
    </w:tbl>
    <w:p w:rsidR="00BE46E3" w:rsidRDefault="00F636EC">
      <w:pPr>
        <w:spacing w:before="120"/>
      </w:pPr>
      <w:r>
        <w:rPr>
          <w:sz w:val="20"/>
          <w:szCs w:val="20"/>
        </w:rPr>
        <w:t>Participants:</w:t>
      </w:r>
    </w:p>
    <w:p w:rsidR="00BE46E3" w:rsidRDefault="00F636EC">
      <w:pPr>
        <w:spacing w:before="120"/>
      </w:pPr>
      <w:r>
        <w:rPr>
          <w:sz w:val="20"/>
          <w:szCs w:val="20"/>
        </w:rPr>
        <w:t>Frédéric</w:t>
      </w:r>
      <w:r w:rsidR="00A92F58">
        <w:rPr>
          <w:sz w:val="20"/>
          <w:szCs w:val="20"/>
        </w:rPr>
        <w:t xml:space="preserve"> (Ericsson)</w:t>
      </w:r>
    </w:p>
    <w:p w:rsidR="00BE46E3" w:rsidRDefault="00F636EC">
      <w:pPr>
        <w:spacing w:before="120"/>
      </w:pPr>
      <w:r>
        <w:rPr>
          <w:sz w:val="20"/>
          <w:szCs w:val="20"/>
        </w:rPr>
        <w:t>Cédric</w:t>
      </w:r>
      <w:r w:rsidR="00A92F58">
        <w:rPr>
          <w:sz w:val="20"/>
          <w:szCs w:val="20"/>
        </w:rPr>
        <w:t xml:space="preserve"> (</w:t>
      </w:r>
      <w:proofErr w:type="spellStart"/>
      <w:r w:rsidR="00A92F58">
        <w:rPr>
          <w:sz w:val="20"/>
          <w:szCs w:val="20"/>
        </w:rPr>
        <w:t>Expway</w:t>
      </w:r>
      <w:proofErr w:type="spellEnd"/>
      <w:r w:rsidR="00A92F58">
        <w:rPr>
          <w:sz w:val="20"/>
          <w:szCs w:val="20"/>
        </w:rPr>
        <w:t>)</w:t>
      </w:r>
    </w:p>
    <w:p w:rsidR="00BE46E3" w:rsidRDefault="00F636EC">
      <w:pPr>
        <w:spacing w:before="120"/>
      </w:pPr>
      <w:r>
        <w:rPr>
          <w:sz w:val="20"/>
          <w:szCs w:val="20"/>
        </w:rPr>
        <w:t>Thomas</w:t>
      </w:r>
      <w:r w:rsidR="00A92F58">
        <w:rPr>
          <w:sz w:val="20"/>
          <w:szCs w:val="20"/>
        </w:rPr>
        <w:t xml:space="preserve"> (</w:t>
      </w:r>
      <w:proofErr w:type="spellStart"/>
      <w:r w:rsidR="00A92F58">
        <w:rPr>
          <w:sz w:val="20"/>
          <w:szCs w:val="20"/>
        </w:rPr>
        <w:t>Qualcomm</w:t>
      </w:r>
      <w:proofErr w:type="spellEnd"/>
      <w:r w:rsidR="00A92F58">
        <w:rPr>
          <w:sz w:val="20"/>
          <w:szCs w:val="20"/>
        </w:rPr>
        <w:t>)</w:t>
      </w:r>
    </w:p>
    <w:p w:rsidR="00BE46E3" w:rsidRDefault="00F636EC">
      <w:pPr>
        <w:spacing w:before="120"/>
      </w:pPr>
      <w:r>
        <w:rPr>
          <w:sz w:val="20"/>
          <w:szCs w:val="20"/>
        </w:rPr>
        <w:t>Paul</w:t>
      </w:r>
      <w:r w:rsidR="00A92F58">
        <w:rPr>
          <w:sz w:val="20"/>
          <w:szCs w:val="20"/>
        </w:rPr>
        <w:t xml:space="preserve"> (Sony)</w:t>
      </w:r>
    </w:p>
    <w:p w:rsidR="00BE46E3" w:rsidRDefault="00F636EC">
      <w:pPr>
        <w:spacing w:before="120"/>
      </w:pPr>
      <w:r>
        <w:rPr>
          <w:sz w:val="20"/>
          <w:szCs w:val="20"/>
        </w:rPr>
        <w:t>Romain</w:t>
      </w:r>
      <w:r w:rsidR="00A92F58">
        <w:rPr>
          <w:sz w:val="20"/>
          <w:szCs w:val="20"/>
        </w:rPr>
        <w:t xml:space="preserve"> (</w:t>
      </w:r>
      <w:proofErr w:type="spellStart"/>
      <w:r w:rsidR="00A92F58">
        <w:rPr>
          <w:sz w:val="20"/>
          <w:szCs w:val="20"/>
        </w:rPr>
        <w:t>Expway</w:t>
      </w:r>
      <w:proofErr w:type="spellEnd"/>
      <w:r w:rsidR="00A92F58">
        <w:rPr>
          <w:sz w:val="20"/>
          <w:szCs w:val="20"/>
        </w:rPr>
        <w:t>)</w:t>
      </w:r>
    </w:p>
    <w:p w:rsidR="00BE46E3" w:rsidRDefault="00F636EC">
      <w:pPr>
        <w:spacing w:before="120"/>
      </w:pPr>
      <w:proofErr w:type="spellStart"/>
      <w:r>
        <w:rPr>
          <w:sz w:val="20"/>
          <w:szCs w:val="20"/>
        </w:rPr>
        <w:t>Nermeen</w:t>
      </w:r>
      <w:proofErr w:type="spellEnd"/>
      <w:r w:rsidR="00A92F58">
        <w:rPr>
          <w:sz w:val="20"/>
          <w:szCs w:val="20"/>
        </w:rPr>
        <w:t xml:space="preserve"> (</w:t>
      </w:r>
      <w:proofErr w:type="spellStart"/>
      <w:r w:rsidR="00A92F58">
        <w:rPr>
          <w:sz w:val="20"/>
          <w:szCs w:val="20"/>
        </w:rPr>
        <w:t>Qualcomm</w:t>
      </w:r>
      <w:proofErr w:type="spellEnd"/>
      <w:r w:rsidR="00A92F58">
        <w:rPr>
          <w:sz w:val="20"/>
          <w:szCs w:val="20"/>
        </w:rPr>
        <w:t>)</w:t>
      </w:r>
    </w:p>
    <w:p w:rsidR="00BE46E3" w:rsidRDefault="00F636EC">
      <w:pPr>
        <w:spacing w:before="120"/>
      </w:pPr>
      <w:r>
        <w:rPr>
          <w:sz w:val="20"/>
          <w:szCs w:val="20"/>
        </w:rPr>
        <w:t>Charles</w:t>
      </w:r>
      <w:r w:rsidR="00A92F58">
        <w:rPr>
          <w:sz w:val="20"/>
          <w:szCs w:val="20"/>
        </w:rPr>
        <w:t xml:space="preserve"> </w:t>
      </w:r>
      <w:r w:rsidR="00A92F58">
        <w:rPr>
          <w:sz w:val="20"/>
          <w:szCs w:val="20"/>
        </w:rPr>
        <w:t>(</w:t>
      </w:r>
      <w:proofErr w:type="spellStart"/>
      <w:r w:rsidR="00A92F58">
        <w:rPr>
          <w:sz w:val="20"/>
          <w:szCs w:val="20"/>
        </w:rPr>
        <w:t>Qualcomm</w:t>
      </w:r>
      <w:proofErr w:type="spellEnd"/>
      <w:r w:rsidR="00A92F58">
        <w:rPr>
          <w:sz w:val="20"/>
          <w:szCs w:val="20"/>
        </w:rPr>
        <w:t>)</w:t>
      </w:r>
    </w:p>
    <w:p w:rsidR="00BE46E3" w:rsidRDefault="00F636EC">
      <w:pPr>
        <w:spacing w:before="120"/>
      </w:pPr>
      <w:r>
        <w:rPr>
          <w:sz w:val="20"/>
          <w:szCs w:val="20"/>
        </w:rPr>
        <w:t>Imed</w:t>
      </w:r>
      <w:r w:rsidR="00A92F58">
        <w:rPr>
          <w:sz w:val="20"/>
          <w:szCs w:val="20"/>
        </w:rPr>
        <w:t xml:space="preserve"> (Samsung)</w:t>
      </w:r>
    </w:p>
    <w:p w:rsidR="00BE46E3" w:rsidRDefault="00F636EC">
      <w:pPr>
        <w:spacing w:before="120"/>
      </w:pPr>
      <w:r>
        <w:rPr>
          <w:sz w:val="20"/>
          <w:szCs w:val="20"/>
        </w:rPr>
        <w:t>John</w:t>
      </w:r>
      <w:r w:rsidR="00A92F58">
        <w:rPr>
          <w:sz w:val="20"/>
          <w:szCs w:val="20"/>
        </w:rPr>
        <w:t xml:space="preserve"> ()</w:t>
      </w:r>
    </w:p>
    <w:p w:rsidR="00BE46E3" w:rsidRDefault="00F636EC">
      <w:pPr>
        <w:spacing w:before="120"/>
      </w:pPr>
      <w:r>
        <w:rPr>
          <w:sz w:val="20"/>
          <w:szCs w:val="20"/>
        </w:rPr>
        <w:t>Dom</w:t>
      </w:r>
      <w:r w:rsidR="00A92F58">
        <w:rPr>
          <w:sz w:val="20"/>
          <w:szCs w:val="20"/>
        </w:rPr>
        <w:t xml:space="preserve"> (Motorola)</w:t>
      </w:r>
    </w:p>
    <w:p w:rsidR="00BE46E3" w:rsidRDefault="00F636EC">
      <w:pPr>
        <w:spacing w:before="120"/>
      </w:pPr>
      <w:proofErr w:type="spellStart"/>
      <w:r>
        <w:rPr>
          <w:sz w:val="20"/>
          <w:szCs w:val="20"/>
        </w:rPr>
        <w:lastRenderedPageBreak/>
        <w:t>Giridar</w:t>
      </w:r>
      <w:proofErr w:type="spellEnd"/>
      <w:r w:rsidR="00A92F58">
        <w:rPr>
          <w:sz w:val="20"/>
          <w:szCs w:val="20"/>
        </w:rPr>
        <w:t xml:space="preserve"> ()</w:t>
      </w:r>
    </w:p>
    <w:p w:rsidR="00BE46E3" w:rsidRDefault="00F636EC">
      <w:pPr>
        <w:spacing w:before="120"/>
      </w:pPr>
      <w:r>
        <w:rPr>
          <w:sz w:val="20"/>
          <w:szCs w:val="20"/>
        </w:rPr>
        <w:t>Marcelo</w:t>
      </w:r>
      <w:r w:rsidR="00A92F58">
        <w:rPr>
          <w:sz w:val="20"/>
          <w:szCs w:val="20"/>
        </w:rPr>
        <w:t xml:space="preserve"> </w:t>
      </w:r>
      <w:r w:rsidR="00A92F58">
        <w:rPr>
          <w:sz w:val="20"/>
          <w:szCs w:val="20"/>
        </w:rPr>
        <w:t>(</w:t>
      </w:r>
      <w:proofErr w:type="spellStart"/>
      <w:r w:rsidR="00A92F58">
        <w:rPr>
          <w:sz w:val="20"/>
          <w:szCs w:val="20"/>
        </w:rPr>
        <w:t>Qualcomm</w:t>
      </w:r>
      <w:proofErr w:type="spellEnd"/>
      <w:r w:rsidR="00A92F58">
        <w:rPr>
          <w:sz w:val="20"/>
          <w:szCs w:val="20"/>
        </w:rPr>
        <w:t>)</w:t>
      </w:r>
    </w:p>
    <w:p w:rsidR="00BE46E3" w:rsidRDefault="00F636EC">
      <w:pPr>
        <w:spacing w:before="120"/>
      </w:pPr>
      <w:r>
        <w:rPr>
          <w:sz w:val="20"/>
          <w:szCs w:val="20"/>
        </w:rPr>
        <w:t>Ed</w:t>
      </w:r>
      <w:r w:rsidR="00A92F58">
        <w:rPr>
          <w:sz w:val="20"/>
          <w:szCs w:val="20"/>
        </w:rPr>
        <w:t xml:space="preserve"> (Rodgers)</w:t>
      </w:r>
    </w:p>
    <w:p w:rsidR="00BE46E3" w:rsidRDefault="00F636EC">
      <w:pPr>
        <w:spacing w:before="120"/>
      </w:pPr>
      <w:r>
        <w:rPr>
          <w:sz w:val="20"/>
          <w:szCs w:val="20"/>
        </w:rPr>
        <w:t>Thorsten</w:t>
      </w:r>
      <w:r w:rsidR="00A92F58">
        <w:rPr>
          <w:sz w:val="20"/>
          <w:szCs w:val="20"/>
        </w:rPr>
        <w:t xml:space="preserve"> (Ericsson</w:t>
      </w:r>
      <w:bookmarkStart w:id="1" w:name="_GoBack"/>
      <w:bookmarkEnd w:id="1"/>
      <w:r w:rsidR="00A92F58">
        <w:rPr>
          <w:sz w:val="20"/>
          <w:szCs w:val="20"/>
        </w:rPr>
        <w:t>)</w:t>
      </w:r>
    </w:p>
    <w:p w:rsidR="00BE46E3" w:rsidRPr="000E4E1B" w:rsidRDefault="00F636EC">
      <w:pPr>
        <w:spacing w:before="120"/>
        <w:rPr>
          <w:lang w:val="en-US"/>
        </w:rPr>
      </w:pPr>
      <w:r w:rsidRPr="000E4E1B">
        <w:rPr>
          <w:sz w:val="20"/>
          <w:szCs w:val="20"/>
          <w:lang w:val="en-US"/>
        </w:rPr>
        <w:t>Charles agree to act as secretary</w:t>
      </w:r>
    </w:p>
    <w:p w:rsidR="00BE46E3" w:rsidRPr="000E4E1B" w:rsidRDefault="00F636EC">
      <w:pPr>
        <w:rPr>
          <w:lang w:val="en-US"/>
        </w:rPr>
      </w:pPr>
      <w:r w:rsidRPr="000E4E1B">
        <w:rPr>
          <w:sz w:val="20"/>
          <w:szCs w:val="20"/>
          <w:lang w:val="en-US"/>
        </w:rPr>
        <w:t>2.</w:t>
      </w:r>
      <w:r w:rsidRPr="000E4E1B">
        <w:rPr>
          <w:sz w:val="14"/>
          <w:szCs w:val="14"/>
          <w:lang w:val="en-US"/>
        </w:rPr>
        <w:t xml:space="preserve">     </w:t>
      </w:r>
      <w:r w:rsidRPr="000E4E1B">
        <w:rPr>
          <w:sz w:val="20"/>
          <w:szCs w:val="20"/>
          <w:lang w:val="en-US"/>
        </w:rPr>
        <w:t xml:space="preserve">Approval of the agenda and registration of documents               </w:t>
      </w:r>
    </w:p>
    <w:p w:rsidR="00BE46E3" w:rsidRPr="000E4E1B" w:rsidRDefault="00BE46E3">
      <w:pPr>
        <w:rPr>
          <w:lang w:val="en-US"/>
        </w:rPr>
      </w:pPr>
    </w:p>
    <w:p w:rsidR="00BE46E3" w:rsidRPr="000E4E1B" w:rsidRDefault="00BE46E3">
      <w:pPr>
        <w:rPr>
          <w:lang w:val="en-US"/>
        </w:rPr>
      </w:pPr>
    </w:p>
    <w:tbl>
      <w:tblPr>
        <w:tblStyle w:val="a0"/>
        <w:tblW w:w="9360" w:type="dxa"/>
        <w:tblBorders>
          <w:top w:val="nil"/>
          <w:left w:val="nil"/>
          <w:bottom w:val="nil"/>
          <w:right w:val="nil"/>
          <w:insideH w:val="nil"/>
          <w:insideV w:val="nil"/>
        </w:tblBorders>
        <w:tblLayout w:type="fixed"/>
        <w:tblLook w:val="0600" w:firstRow="0" w:lastRow="0" w:firstColumn="0" w:lastColumn="0" w:noHBand="1" w:noVBand="1"/>
      </w:tblPr>
      <w:tblGrid>
        <w:gridCol w:w="1280"/>
        <w:gridCol w:w="3566"/>
        <w:gridCol w:w="2172"/>
        <w:gridCol w:w="905"/>
        <w:gridCol w:w="1437"/>
      </w:tblGrid>
      <w:tr w:rsidR="00BE46E3">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pPr>
            <w:r>
              <w:rPr>
                <w:color w:val="0000FF"/>
                <w:sz w:val="20"/>
                <w:szCs w:val="20"/>
                <w:highlight w:val="white"/>
              </w:rPr>
              <w:t>S4-AHI542</w:t>
            </w:r>
          </w:p>
        </w:tc>
        <w:tc>
          <w:tcPr>
            <w:tcW w:w="35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Pr="000E4E1B" w:rsidRDefault="00F636EC">
            <w:pPr>
              <w:spacing w:before="120" w:after="120"/>
              <w:ind w:left="100" w:right="60"/>
              <w:rPr>
                <w:lang w:val="en-US"/>
              </w:rPr>
            </w:pPr>
            <w:r w:rsidRPr="000E4E1B">
              <w:rPr>
                <w:sz w:val="20"/>
                <w:szCs w:val="20"/>
                <w:highlight w:val="white"/>
                <w:lang w:val="en-US"/>
              </w:rPr>
              <w:t>Proposed agenda for MBS SWG ad-hoc #53 conference call on TRAPI</w:t>
            </w:r>
          </w:p>
        </w:tc>
        <w:tc>
          <w:tcPr>
            <w:tcW w:w="217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pPr>
            <w:r>
              <w:rPr>
                <w:sz w:val="20"/>
                <w:szCs w:val="20"/>
                <w:highlight w:val="white"/>
              </w:rPr>
              <w:t>MBS SWG Chairman (Ericsson)</w:t>
            </w:r>
          </w:p>
        </w:tc>
        <w:tc>
          <w:tcPr>
            <w:tcW w:w="9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jc w:val="center"/>
            </w:pPr>
            <w:r>
              <w:rPr>
                <w:sz w:val="20"/>
                <w:szCs w:val="20"/>
                <w:highlight w:val="white"/>
              </w:rPr>
              <w:t>2</w:t>
            </w:r>
          </w:p>
        </w:tc>
        <w:tc>
          <w:tcPr>
            <w:tcW w:w="143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jc w:val="center"/>
            </w:pPr>
            <w:r>
              <w:rPr>
                <w:sz w:val="20"/>
                <w:szCs w:val="20"/>
                <w:highlight w:val="white"/>
              </w:rPr>
              <w:t xml:space="preserve"> </w:t>
            </w:r>
            <w:proofErr w:type="spellStart"/>
            <w:r w:rsidR="001F25EE">
              <w:rPr>
                <w:sz w:val="20"/>
                <w:szCs w:val="20"/>
              </w:rPr>
              <w:t>Approved</w:t>
            </w:r>
            <w:proofErr w:type="spellEnd"/>
          </w:p>
        </w:tc>
      </w:tr>
    </w:tbl>
    <w:p w:rsidR="00BE46E3" w:rsidRDefault="00F636EC">
      <w:pPr>
        <w:rPr>
          <w:sz w:val="20"/>
          <w:szCs w:val="20"/>
        </w:rPr>
      </w:pPr>
      <w:r>
        <w:rPr>
          <w:sz w:val="20"/>
          <w:szCs w:val="20"/>
        </w:rPr>
        <w:t xml:space="preserve">                 </w:t>
      </w:r>
      <w:r>
        <w:rPr>
          <w:sz w:val="20"/>
          <w:szCs w:val="20"/>
        </w:rPr>
        <w:tab/>
      </w:r>
    </w:p>
    <w:p w:rsidR="001F25EE" w:rsidRDefault="001F25EE">
      <w:pPr>
        <w:rPr>
          <w:sz w:val="20"/>
          <w:szCs w:val="20"/>
        </w:rPr>
      </w:pPr>
      <w:r>
        <w:rPr>
          <w:sz w:val="20"/>
          <w:szCs w:val="20"/>
        </w:rPr>
        <w:t xml:space="preserve">452 </w:t>
      </w:r>
      <w:proofErr w:type="spellStart"/>
      <w:r>
        <w:rPr>
          <w:sz w:val="20"/>
          <w:szCs w:val="20"/>
        </w:rPr>
        <w:t>was</w:t>
      </w:r>
      <w:proofErr w:type="spellEnd"/>
      <w:r>
        <w:rPr>
          <w:sz w:val="20"/>
          <w:szCs w:val="20"/>
        </w:rPr>
        <w:t xml:space="preserve"> </w:t>
      </w:r>
      <w:proofErr w:type="spellStart"/>
      <w:r>
        <w:rPr>
          <w:sz w:val="20"/>
          <w:szCs w:val="20"/>
        </w:rPr>
        <w:t>approved</w:t>
      </w:r>
      <w:proofErr w:type="spellEnd"/>
      <w:r>
        <w:rPr>
          <w:sz w:val="20"/>
          <w:szCs w:val="20"/>
        </w:rPr>
        <w:t>.</w:t>
      </w:r>
    </w:p>
    <w:p w:rsidR="001F25EE" w:rsidRDefault="001F25EE"/>
    <w:p w:rsidR="00BE46E3" w:rsidRPr="000E4E1B" w:rsidRDefault="00F636EC">
      <w:pPr>
        <w:rPr>
          <w:lang w:val="en-US"/>
        </w:rPr>
      </w:pPr>
      <w:r w:rsidRPr="000E4E1B">
        <w:rPr>
          <w:sz w:val="20"/>
          <w:szCs w:val="20"/>
          <w:lang w:val="en-US"/>
        </w:rPr>
        <w:t>3.</w:t>
      </w:r>
      <w:r w:rsidRPr="000E4E1B">
        <w:rPr>
          <w:sz w:val="14"/>
          <w:szCs w:val="14"/>
          <w:lang w:val="en-US"/>
        </w:rPr>
        <w:t xml:space="preserve">     </w:t>
      </w:r>
      <w:r w:rsidRPr="000E4E1B">
        <w:rPr>
          <w:sz w:val="20"/>
          <w:szCs w:val="20"/>
          <w:lang w:val="en-US"/>
        </w:rPr>
        <w:t xml:space="preserve">Reports and liaisons from other groups                                  </w:t>
      </w:r>
    </w:p>
    <w:p w:rsidR="00BE46E3" w:rsidRPr="000E4E1B" w:rsidRDefault="00BE46E3">
      <w:pPr>
        <w:rPr>
          <w:lang w:val="en-US"/>
        </w:rPr>
      </w:pPr>
    </w:p>
    <w:tbl>
      <w:tblPr>
        <w:tblStyle w:val="a1"/>
        <w:tblW w:w="9360" w:type="dxa"/>
        <w:tblBorders>
          <w:top w:val="nil"/>
          <w:left w:val="nil"/>
          <w:bottom w:val="nil"/>
          <w:right w:val="nil"/>
          <w:insideH w:val="nil"/>
          <w:insideV w:val="nil"/>
        </w:tblBorders>
        <w:tblLayout w:type="fixed"/>
        <w:tblLook w:val="0600" w:firstRow="0" w:lastRow="0" w:firstColumn="0" w:lastColumn="0" w:noHBand="1" w:noVBand="1"/>
      </w:tblPr>
      <w:tblGrid>
        <w:gridCol w:w="1280"/>
        <w:gridCol w:w="3566"/>
        <w:gridCol w:w="2172"/>
        <w:gridCol w:w="905"/>
        <w:gridCol w:w="1437"/>
      </w:tblGrid>
      <w:tr w:rsidR="00BE46E3">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pPr>
            <w:r>
              <w:rPr>
                <w:color w:val="0000FF"/>
                <w:sz w:val="20"/>
                <w:szCs w:val="20"/>
                <w:highlight w:val="white"/>
              </w:rPr>
              <w:t>S4-AHI541</w:t>
            </w:r>
          </w:p>
        </w:tc>
        <w:tc>
          <w:tcPr>
            <w:tcW w:w="356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Pr="000E4E1B" w:rsidRDefault="00F636EC">
            <w:pPr>
              <w:spacing w:before="120" w:after="120"/>
              <w:ind w:left="100" w:right="60"/>
              <w:rPr>
                <w:lang w:val="en-US"/>
              </w:rPr>
            </w:pPr>
            <w:r w:rsidRPr="000E4E1B">
              <w:rPr>
                <w:sz w:val="20"/>
                <w:szCs w:val="20"/>
                <w:highlight w:val="white"/>
                <w:lang w:val="en-US"/>
              </w:rPr>
              <w:t>Report for MBS SWG ad-hoc #52 conference call on MBMS Transport Protocol and APIs (TRAPI) – 9th March 2016</w:t>
            </w:r>
          </w:p>
        </w:tc>
        <w:tc>
          <w:tcPr>
            <w:tcW w:w="217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pPr>
            <w:r>
              <w:rPr>
                <w:sz w:val="20"/>
                <w:szCs w:val="20"/>
                <w:highlight w:val="white"/>
              </w:rPr>
              <w:t>MBS SWG Chairman (Ericsson)</w:t>
            </w:r>
          </w:p>
        </w:tc>
        <w:tc>
          <w:tcPr>
            <w:tcW w:w="9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jc w:val="center"/>
            </w:pPr>
            <w:r>
              <w:rPr>
                <w:sz w:val="20"/>
                <w:szCs w:val="20"/>
                <w:highlight w:val="white"/>
              </w:rPr>
              <w:t>3</w:t>
            </w:r>
          </w:p>
        </w:tc>
        <w:tc>
          <w:tcPr>
            <w:tcW w:w="143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jc w:val="center"/>
            </w:pPr>
            <w:r>
              <w:rPr>
                <w:sz w:val="20"/>
                <w:szCs w:val="20"/>
                <w:highlight w:val="white"/>
              </w:rPr>
              <w:t xml:space="preserve"> </w:t>
            </w:r>
          </w:p>
          <w:p w:rsidR="00BE46E3" w:rsidRDefault="001F25EE">
            <w:pPr>
              <w:spacing w:before="120" w:after="120"/>
              <w:ind w:left="100" w:right="60"/>
              <w:jc w:val="center"/>
            </w:pPr>
            <w:proofErr w:type="spellStart"/>
            <w:r>
              <w:t>Noted</w:t>
            </w:r>
            <w:proofErr w:type="spellEnd"/>
          </w:p>
        </w:tc>
      </w:tr>
    </w:tbl>
    <w:p w:rsidR="00BE46E3" w:rsidRDefault="00F636EC">
      <w:r>
        <w:rPr>
          <w:sz w:val="20"/>
          <w:szCs w:val="20"/>
        </w:rPr>
        <w:t xml:space="preserve">                    </w:t>
      </w:r>
    </w:p>
    <w:p w:rsidR="00BE46E3" w:rsidRDefault="00F636EC">
      <w:pPr>
        <w:rPr>
          <w:sz w:val="20"/>
          <w:szCs w:val="20"/>
          <w:lang w:val="en-US"/>
        </w:rPr>
      </w:pPr>
      <w:r w:rsidRPr="000E4E1B">
        <w:rPr>
          <w:sz w:val="20"/>
          <w:szCs w:val="20"/>
          <w:lang w:val="en-US"/>
        </w:rPr>
        <w:t xml:space="preserve">Approval not sought today – but for approval at SA4 #88 </w:t>
      </w:r>
      <w:proofErr w:type="gramStart"/>
      <w:r w:rsidRPr="000E4E1B">
        <w:rPr>
          <w:sz w:val="20"/>
          <w:szCs w:val="20"/>
          <w:lang w:val="en-US"/>
        </w:rPr>
        <w:t>meeting .</w:t>
      </w:r>
      <w:proofErr w:type="gramEnd"/>
      <w:r w:rsidRPr="000E4E1B">
        <w:rPr>
          <w:sz w:val="20"/>
          <w:szCs w:val="20"/>
          <w:lang w:val="en-US"/>
        </w:rPr>
        <w:t xml:space="preserve">                   </w:t>
      </w:r>
    </w:p>
    <w:p w:rsidR="001F25EE" w:rsidRPr="000E4E1B" w:rsidRDefault="001F25EE">
      <w:pPr>
        <w:rPr>
          <w:lang w:val="en-US"/>
        </w:rPr>
      </w:pPr>
      <w:r>
        <w:rPr>
          <w:sz w:val="20"/>
          <w:szCs w:val="20"/>
          <w:lang w:val="en-US"/>
        </w:rPr>
        <w:t xml:space="preserve">541 </w:t>
      </w:r>
      <w:proofErr w:type="gramStart"/>
      <w:r>
        <w:rPr>
          <w:sz w:val="20"/>
          <w:szCs w:val="20"/>
          <w:lang w:val="en-US"/>
        </w:rPr>
        <w:t>was</w:t>
      </w:r>
      <w:proofErr w:type="gramEnd"/>
      <w:r>
        <w:rPr>
          <w:sz w:val="20"/>
          <w:szCs w:val="20"/>
          <w:lang w:val="en-US"/>
        </w:rPr>
        <w:t xml:space="preserve"> noted.</w:t>
      </w:r>
    </w:p>
    <w:p w:rsidR="00BE46E3" w:rsidRPr="000E4E1B" w:rsidRDefault="00F636EC">
      <w:pPr>
        <w:rPr>
          <w:lang w:val="en-US"/>
        </w:rPr>
      </w:pPr>
      <w:r w:rsidRPr="000E4E1B">
        <w:rPr>
          <w:sz w:val="20"/>
          <w:szCs w:val="20"/>
          <w:lang w:val="en-US"/>
        </w:rPr>
        <w:tab/>
      </w:r>
    </w:p>
    <w:p w:rsidR="00BE46E3" w:rsidRPr="000E4E1B" w:rsidRDefault="00F636EC">
      <w:pPr>
        <w:spacing w:before="120"/>
        <w:rPr>
          <w:lang w:val="en-US"/>
        </w:rPr>
      </w:pPr>
      <w:r w:rsidRPr="000E4E1B">
        <w:rPr>
          <w:b/>
          <w:sz w:val="20"/>
          <w:szCs w:val="20"/>
          <w:lang w:val="en-US"/>
        </w:rPr>
        <w:t>4.</w:t>
      </w:r>
      <w:r w:rsidRPr="000E4E1B">
        <w:rPr>
          <w:sz w:val="14"/>
          <w:szCs w:val="14"/>
          <w:lang w:val="en-US"/>
        </w:rPr>
        <w:t xml:space="preserve"> </w:t>
      </w:r>
      <w:r w:rsidRPr="000E4E1B">
        <w:rPr>
          <w:sz w:val="14"/>
          <w:szCs w:val="14"/>
          <w:lang w:val="en-US"/>
        </w:rPr>
        <w:tab/>
      </w:r>
      <w:r w:rsidRPr="000E4E1B">
        <w:rPr>
          <w:b/>
          <w:sz w:val="20"/>
          <w:szCs w:val="20"/>
          <w:lang w:val="en-US"/>
        </w:rPr>
        <w:t>MBMS Transport Protocol and APIs (TRAPI)</w:t>
      </w:r>
    </w:p>
    <w:p w:rsidR="00BE46E3" w:rsidRPr="000E4E1B" w:rsidRDefault="00BE46E3">
      <w:pPr>
        <w:spacing w:before="120"/>
        <w:rPr>
          <w:lang w:val="en-US"/>
        </w:rPr>
      </w:pPr>
    </w:p>
    <w:tbl>
      <w:tblPr>
        <w:tblStyle w:val="a2"/>
        <w:tblW w:w="9360" w:type="dxa"/>
        <w:tblBorders>
          <w:top w:val="nil"/>
          <w:left w:val="nil"/>
          <w:bottom w:val="nil"/>
          <w:right w:val="nil"/>
          <w:insideH w:val="nil"/>
          <w:insideV w:val="nil"/>
        </w:tblBorders>
        <w:tblLayout w:type="fixed"/>
        <w:tblLook w:val="0600" w:firstRow="0" w:lastRow="0" w:firstColumn="0" w:lastColumn="0" w:noHBand="1" w:noVBand="1"/>
      </w:tblPr>
      <w:tblGrid>
        <w:gridCol w:w="1280"/>
        <w:gridCol w:w="3581"/>
        <w:gridCol w:w="2157"/>
        <w:gridCol w:w="905"/>
        <w:gridCol w:w="1437"/>
      </w:tblGrid>
      <w:tr w:rsidR="00BE46E3">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pPr>
            <w:r>
              <w:rPr>
                <w:color w:val="0000FF"/>
                <w:sz w:val="20"/>
                <w:szCs w:val="20"/>
                <w:highlight w:val="white"/>
              </w:rPr>
              <w:t>S4-AHI543</w:t>
            </w:r>
          </w:p>
        </w:tc>
        <w:tc>
          <w:tcPr>
            <w:tcW w:w="35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Pr="000E4E1B" w:rsidRDefault="00F636EC">
            <w:pPr>
              <w:spacing w:before="120" w:after="120" w:line="218" w:lineRule="auto"/>
              <w:ind w:left="100" w:right="60"/>
              <w:rPr>
                <w:lang w:val="en-US"/>
              </w:rPr>
            </w:pPr>
            <w:r w:rsidRPr="000E4E1B">
              <w:rPr>
                <w:sz w:val="20"/>
                <w:szCs w:val="20"/>
                <w:highlight w:val="white"/>
                <w:lang w:val="en-US"/>
              </w:rPr>
              <w:t>TRAPI: Formalized Description language for Service APIs and service APIs proposals</w:t>
            </w:r>
          </w:p>
        </w:tc>
        <w:tc>
          <w:tcPr>
            <w:tcW w:w="2156"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pPr>
            <w:proofErr w:type="spellStart"/>
            <w:r>
              <w:rPr>
                <w:sz w:val="20"/>
                <w:szCs w:val="20"/>
                <w:highlight w:val="white"/>
              </w:rPr>
              <w:t>Expway</w:t>
            </w:r>
            <w:proofErr w:type="spellEnd"/>
          </w:p>
        </w:tc>
        <w:tc>
          <w:tcPr>
            <w:tcW w:w="9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jc w:val="center"/>
            </w:pPr>
            <w:r>
              <w:rPr>
                <w:sz w:val="20"/>
                <w:szCs w:val="20"/>
                <w:highlight w:val="white"/>
              </w:rPr>
              <w:t>4</w:t>
            </w:r>
          </w:p>
        </w:tc>
        <w:tc>
          <w:tcPr>
            <w:tcW w:w="1437"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1F25EE">
            <w:pPr>
              <w:spacing w:before="120" w:after="120"/>
              <w:ind w:left="100" w:right="60"/>
              <w:jc w:val="center"/>
            </w:pPr>
            <w:proofErr w:type="spellStart"/>
            <w:r>
              <w:rPr>
                <w:sz w:val="20"/>
                <w:szCs w:val="20"/>
                <w:highlight w:val="white"/>
              </w:rPr>
              <w:t>Noted</w:t>
            </w:r>
            <w:proofErr w:type="spellEnd"/>
            <w:r w:rsidR="00F636EC">
              <w:rPr>
                <w:sz w:val="20"/>
                <w:szCs w:val="20"/>
                <w:highlight w:val="white"/>
              </w:rPr>
              <w:t xml:space="preserve"> </w:t>
            </w:r>
          </w:p>
        </w:tc>
      </w:tr>
    </w:tbl>
    <w:p w:rsidR="00BE46E3" w:rsidRPr="000E4E1B" w:rsidRDefault="00F636EC">
      <w:pPr>
        <w:spacing w:before="120"/>
        <w:rPr>
          <w:lang w:val="en-US"/>
        </w:rPr>
      </w:pPr>
      <w:r w:rsidRPr="000E4E1B">
        <w:rPr>
          <w:sz w:val="20"/>
          <w:szCs w:val="20"/>
          <w:lang w:val="en-US"/>
        </w:rPr>
        <w:t xml:space="preserve">Document was sent on time to the SA4 email list but was not received by several participants. This might be due to the fact that the zip file contains </w:t>
      </w:r>
      <w:proofErr w:type="spellStart"/>
      <w:r w:rsidRPr="000E4E1B">
        <w:rPr>
          <w:sz w:val="20"/>
          <w:szCs w:val="20"/>
          <w:lang w:val="en-US"/>
        </w:rPr>
        <w:t>javascript</w:t>
      </w:r>
      <w:proofErr w:type="spellEnd"/>
      <w:r w:rsidRPr="000E4E1B">
        <w:rPr>
          <w:sz w:val="20"/>
          <w:szCs w:val="20"/>
          <w:lang w:val="en-US"/>
        </w:rPr>
        <w:t xml:space="preserve"> code and the email could have been silently filtered out by company’s mail systems. To be chec</w:t>
      </w:r>
      <w:r w:rsidRPr="000E4E1B">
        <w:rPr>
          <w:sz w:val="20"/>
          <w:szCs w:val="20"/>
          <w:lang w:val="en-US"/>
        </w:rPr>
        <w:t>ked with MCC.</w:t>
      </w:r>
    </w:p>
    <w:p w:rsidR="00BE46E3" w:rsidRPr="000E4E1B" w:rsidRDefault="00F636EC">
      <w:pPr>
        <w:spacing w:before="120"/>
        <w:rPr>
          <w:lang w:val="en-US"/>
        </w:rPr>
      </w:pPr>
      <w:r w:rsidRPr="000E4E1B">
        <w:rPr>
          <w:sz w:val="20"/>
          <w:szCs w:val="20"/>
          <w:lang w:val="en-US"/>
        </w:rPr>
        <w:t>Document took some time to arrive to everyone!</w:t>
      </w:r>
    </w:p>
    <w:p w:rsidR="00BE46E3" w:rsidRDefault="00F636EC">
      <w:pPr>
        <w:spacing w:before="120"/>
      </w:pPr>
      <w:r>
        <w:rPr>
          <w:sz w:val="20"/>
          <w:szCs w:val="20"/>
        </w:rPr>
        <w:t xml:space="preserve">Cedric </w:t>
      </w:r>
      <w:proofErr w:type="spellStart"/>
      <w:r>
        <w:rPr>
          <w:sz w:val="20"/>
          <w:szCs w:val="20"/>
        </w:rPr>
        <w:t>presents</w:t>
      </w:r>
      <w:proofErr w:type="spellEnd"/>
      <w:r>
        <w:rPr>
          <w:sz w:val="20"/>
          <w:szCs w:val="20"/>
        </w:rPr>
        <w:t xml:space="preserve"> the document:</w:t>
      </w:r>
    </w:p>
    <w:p w:rsidR="00BE46E3" w:rsidRPr="000E4E1B" w:rsidRDefault="00F636EC">
      <w:pPr>
        <w:numPr>
          <w:ilvl w:val="0"/>
          <w:numId w:val="3"/>
        </w:numPr>
        <w:spacing w:before="120"/>
        <w:ind w:hanging="360"/>
        <w:contextualSpacing/>
        <w:rPr>
          <w:sz w:val="20"/>
          <w:szCs w:val="20"/>
          <w:lang w:val="en-US"/>
        </w:rPr>
      </w:pPr>
      <w:r w:rsidRPr="000E4E1B">
        <w:rPr>
          <w:sz w:val="20"/>
          <w:szCs w:val="20"/>
          <w:lang w:val="en-US"/>
        </w:rPr>
        <w:t>(Thomas indicates there has been no time to review this document in advance - may need more time to reach any agreement; Frederic acknowledges)</w:t>
      </w:r>
    </w:p>
    <w:p w:rsidR="00BE46E3" w:rsidRPr="000E4E1B" w:rsidRDefault="00F636EC">
      <w:pPr>
        <w:spacing w:before="120" w:after="60"/>
        <w:ind w:left="360" w:hanging="360"/>
        <w:jc w:val="both"/>
        <w:rPr>
          <w:lang w:val="en-US"/>
        </w:rPr>
      </w:pPr>
      <w:r w:rsidRPr="000E4E1B">
        <w:rPr>
          <w:sz w:val="20"/>
          <w:szCs w:val="20"/>
          <w:lang w:val="en-US"/>
        </w:rPr>
        <w:t>This document describ</w:t>
      </w:r>
      <w:r w:rsidRPr="000E4E1B">
        <w:rPr>
          <w:sz w:val="20"/>
          <w:szCs w:val="20"/>
          <w:lang w:val="en-US"/>
        </w:rPr>
        <w:t xml:space="preserve">es the </w:t>
      </w:r>
      <w:proofErr w:type="spellStart"/>
      <w:r w:rsidRPr="000E4E1B">
        <w:rPr>
          <w:sz w:val="20"/>
          <w:szCs w:val="20"/>
          <w:lang w:val="en-US"/>
        </w:rPr>
        <w:t>Expway’s</w:t>
      </w:r>
      <w:proofErr w:type="spellEnd"/>
      <w:r w:rsidRPr="000E4E1B">
        <w:rPr>
          <w:sz w:val="20"/>
          <w:szCs w:val="20"/>
          <w:lang w:val="en-US"/>
        </w:rPr>
        <w:t xml:space="preserve"> proposal for </w:t>
      </w:r>
      <w:proofErr w:type="spellStart"/>
      <w:r w:rsidRPr="000E4E1B">
        <w:rPr>
          <w:sz w:val="20"/>
          <w:szCs w:val="20"/>
          <w:lang w:val="en-US"/>
        </w:rPr>
        <w:t>eMBMS</w:t>
      </w:r>
      <w:proofErr w:type="spellEnd"/>
      <w:r w:rsidRPr="000E4E1B">
        <w:rPr>
          <w:sz w:val="20"/>
          <w:szCs w:val="20"/>
          <w:lang w:val="en-US"/>
        </w:rPr>
        <w:t xml:space="preserve"> 3GPP APIs. It also helps the reader to generate the code documentation (using </w:t>
      </w:r>
      <w:proofErr w:type="spellStart"/>
      <w:r w:rsidRPr="000E4E1B">
        <w:rPr>
          <w:sz w:val="20"/>
          <w:szCs w:val="20"/>
          <w:lang w:val="en-US"/>
        </w:rPr>
        <w:t>Doxygen</w:t>
      </w:r>
      <w:proofErr w:type="spellEnd"/>
      <w:r w:rsidRPr="000E4E1B">
        <w:rPr>
          <w:sz w:val="20"/>
          <w:szCs w:val="20"/>
          <w:lang w:val="en-US"/>
        </w:rPr>
        <w:t>) from the provided IDL interface files.</w:t>
      </w:r>
    </w:p>
    <w:p w:rsidR="00BE46E3" w:rsidRPr="000E4E1B" w:rsidRDefault="00F636EC">
      <w:pPr>
        <w:spacing w:before="120" w:after="60"/>
        <w:ind w:left="360" w:hanging="360"/>
        <w:jc w:val="both"/>
        <w:rPr>
          <w:lang w:val="en-US"/>
        </w:rPr>
      </w:pPr>
      <w:r w:rsidRPr="000E4E1B">
        <w:rPr>
          <w:sz w:val="20"/>
          <w:szCs w:val="20"/>
          <w:lang w:val="en-US"/>
        </w:rPr>
        <w:t>This document assumes the reader is familiar with the following topics:</w:t>
      </w:r>
    </w:p>
    <w:p w:rsidR="00BE46E3" w:rsidRDefault="00F636EC">
      <w:pPr>
        <w:numPr>
          <w:ilvl w:val="0"/>
          <w:numId w:val="7"/>
        </w:numPr>
        <w:spacing w:before="120" w:after="60"/>
        <w:ind w:left="360" w:hanging="360"/>
        <w:contextualSpacing/>
        <w:jc w:val="both"/>
        <w:rPr>
          <w:sz w:val="20"/>
          <w:szCs w:val="20"/>
        </w:rPr>
      </w:pPr>
      <w:r>
        <w:rPr>
          <w:sz w:val="20"/>
          <w:szCs w:val="20"/>
        </w:rPr>
        <w:lastRenderedPageBreak/>
        <w:t>LTE/MBMS standard</w:t>
      </w:r>
    </w:p>
    <w:p w:rsidR="00BE46E3" w:rsidRDefault="00F636EC">
      <w:pPr>
        <w:numPr>
          <w:ilvl w:val="0"/>
          <w:numId w:val="7"/>
        </w:numPr>
        <w:spacing w:before="120" w:after="60"/>
        <w:ind w:left="360" w:hanging="360"/>
        <w:contextualSpacing/>
        <w:jc w:val="both"/>
        <w:rPr>
          <w:sz w:val="20"/>
          <w:szCs w:val="20"/>
        </w:rPr>
      </w:pPr>
      <w:r>
        <w:rPr>
          <w:sz w:val="20"/>
          <w:szCs w:val="20"/>
        </w:rPr>
        <w:t>DOS command line</w:t>
      </w:r>
    </w:p>
    <w:p w:rsidR="00BE46E3" w:rsidRDefault="00F636EC">
      <w:pPr>
        <w:numPr>
          <w:ilvl w:val="0"/>
          <w:numId w:val="7"/>
        </w:numPr>
        <w:spacing w:before="120" w:after="60"/>
        <w:ind w:left="360" w:hanging="360"/>
        <w:contextualSpacing/>
        <w:jc w:val="both"/>
        <w:rPr>
          <w:sz w:val="20"/>
          <w:szCs w:val="20"/>
        </w:rPr>
      </w:pPr>
      <w:r>
        <w:rPr>
          <w:sz w:val="20"/>
          <w:szCs w:val="20"/>
        </w:rPr>
        <w:t xml:space="preserve">IDL </w:t>
      </w:r>
      <w:proofErr w:type="spellStart"/>
      <w:r>
        <w:rPr>
          <w:sz w:val="20"/>
          <w:szCs w:val="20"/>
        </w:rPr>
        <w:t>development</w:t>
      </w:r>
      <w:proofErr w:type="spellEnd"/>
    </w:p>
    <w:p w:rsidR="00BE46E3" w:rsidRPr="000E4E1B" w:rsidRDefault="00F636EC">
      <w:pPr>
        <w:spacing w:before="120"/>
        <w:rPr>
          <w:lang w:val="en-US"/>
        </w:rPr>
      </w:pPr>
      <w:r w:rsidRPr="000E4E1B">
        <w:rPr>
          <w:sz w:val="20"/>
          <w:szCs w:val="20"/>
          <w:lang w:val="en-US"/>
        </w:rPr>
        <w:t xml:space="preserve">Includes DOS script used to generate the IDL documentation and the Java implementation of the </w:t>
      </w:r>
      <w:proofErr w:type="spellStart"/>
      <w:r w:rsidRPr="000E4E1B">
        <w:rPr>
          <w:sz w:val="20"/>
          <w:szCs w:val="20"/>
          <w:lang w:val="en-US"/>
        </w:rPr>
        <w:t>Expway’s</w:t>
      </w:r>
      <w:proofErr w:type="spellEnd"/>
      <w:r w:rsidRPr="000E4E1B">
        <w:rPr>
          <w:sz w:val="20"/>
          <w:szCs w:val="20"/>
          <w:lang w:val="en-US"/>
        </w:rPr>
        <w:t xml:space="preserve"> IDL proposal.</w:t>
      </w:r>
    </w:p>
    <w:p w:rsidR="00BE46E3" w:rsidRPr="000E4E1B" w:rsidRDefault="00F636EC">
      <w:pPr>
        <w:spacing w:before="120"/>
        <w:rPr>
          <w:lang w:val="en-US"/>
        </w:rPr>
      </w:pPr>
      <w:r w:rsidRPr="000E4E1B">
        <w:rPr>
          <w:sz w:val="20"/>
          <w:szCs w:val="20"/>
          <w:lang w:val="en-US"/>
        </w:rPr>
        <w:t>OMG IDL is not a concrete programing language, so an interface generation from the IDL is a mandatory step</w:t>
      </w:r>
      <w:r w:rsidRPr="000E4E1B">
        <w:rPr>
          <w:sz w:val="20"/>
          <w:szCs w:val="20"/>
          <w:lang w:val="en-US"/>
        </w:rPr>
        <w:t xml:space="preserve"> to use the MBMS API described in this document. However, the behavior of the generated interface is expected to remain identical regardless of the programing language that is used to implement it.</w:t>
      </w:r>
    </w:p>
    <w:p w:rsidR="00BE46E3" w:rsidRPr="000E4E1B" w:rsidRDefault="00F636EC">
      <w:pPr>
        <w:spacing w:before="120" w:after="60"/>
        <w:jc w:val="both"/>
        <w:rPr>
          <w:lang w:val="en-US"/>
        </w:rPr>
      </w:pPr>
      <w:r w:rsidRPr="000E4E1B">
        <w:rPr>
          <w:sz w:val="20"/>
          <w:szCs w:val="20"/>
          <w:lang w:val="en-US"/>
        </w:rPr>
        <w:t>While IDL is not a programming language, there are tools t</w:t>
      </w:r>
      <w:r w:rsidRPr="000E4E1B">
        <w:rPr>
          <w:sz w:val="20"/>
          <w:szCs w:val="20"/>
          <w:lang w:val="en-US"/>
        </w:rPr>
        <w:t xml:space="preserve">hat map IDL to just about every major programming language. As an example purpose, the DOS script provided alongside this document uses </w:t>
      </w:r>
      <w:proofErr w:type="spellStart"/>
      <w:r w:rsidRPr="000E4E1B">
        <w:rPr>
          <w:sz w:val="20"/>
          <w:szCs w:val="20"/>
          <w:lang w:val="en-US"/>
        </w:rPr>
        <w:t>idlj</w:t>
      </w:r>
      <w:proofErr w:type="spellEnd"/>
      <w:r w:rsidRPr="000E4E1B">
        <w:rPr>
          <w:sz w:val="20"/>
          <w:szCs w:val="20"/>
          <w:lang w:val="en-US"/>
        </w:rPr>
        <w:t xml:space="preserve"> executable from the Java JDK. The result is a generated Java implementation of the MBMS API provided with this prop</w:t>
      </w:r>
      <w:r w:rsidRPr="000E4E1B">
        <w:rPr>
          <w:sz w:val="20"/>
          <w:szCs w:val="20"/>
          <w:lang w:val="en-US"/>
        </w:rPr>
        <w:t>osal.</w:t>
      </w:r>
    </w:p>
    <w:p w:rsidR="00BE46E3" w:rsidRPr="000E4E1B" w:rsidRDefault="00F636EC">
      <w:pPr>
        <w:spacing w:before="120"/>
        <w:rPr>
          <w:lang w:val="en-US"/>
        </w:rPr>
      </w:pPr>
      <w:r w:rsidRPr="000E4E1B">
        <w:rPr>
          <w:sz w:val="20"/>
          <w:szCs w:val="20"/>
          <w:lang w:val="en-US"/>
        </w:rPr>
        <w:t>No JSON description - everything described is based on the IDL.</w:t>
      </w:r>
    </w:p>
    <w:p w:rsidR="00BE46E3" w:rsidRDefault="00F636EC">
      <w:pPr>
        <w:spacing w:before="120"/>
      </w:pPr>
      <w:r>
        <w:rPr>
          <w:sz w:val="20"/>
          <w:szCs w:val="20"/>
        </w:rPr>
        <w:t>MBMS Instance:</w:t>
      </w:r>
    </w:p>
    <w:p w:rsidR="00BE46E3" w:rsidRPr="000E4E1B" w:rsidRDefault="00F636EC">
      <w:pPr>
        <w:numPr>
          <w:ilvl w:val="0"/>
          <w:numId w:val="5"/>
        </w:numPr>
        <w:spacing w:before="120"/>
        <w:ind w:hanging="360"/>
        <w:contextualSpacing/>
        <w:rPr>
          <w:rFonts w:ascii="Times New Roman" w:eastAsia="Times New Roman" w:hAnsi="Times New Roman" w:cs="Times New Roman"/>
          <w:sz w:val="20"/>
          <w:szCs w:val="20"/>
          <w:lang w:val="en-US"/>
        </w:rPr>
      </w:pPr>
      <w:proofErr w:type="spellStart"/>
      <w:r w:rsidRPr="000E4E1B">
        <w:rPr>
          <w:sz w:val="20"/>
          <w:szCs w:val="20"/>
          <w:lang w:val="en-US"/>
        </w:rPr>
        <w:t>IEMBMSManagement</w:t>
      </w:r>
      <w:proofErr w:type="spellEnd"/>
      <w:r w:rsidRPr="000E4E1B">
        <w:rPr>
          <w:sz w:val="20"/>
          <w:szCs w:val="20"/>
          <w:lang w:val="en-US"/>
        </w:rPr>
        <w:t xml:space="preserve"> interface (EMBMSManagement.idl) is designed to allow the management of the </w:t>
      </w:r>
      <w:proofErr w:type="spellStart"/>
      <w:r w:rsidRPr="000E4E1B">
        <w:rPr>
          <w:sz w:val="20"/>
          <w:szCs w:val="20"/>
          <w:lang w:val="en-US"/>
        </w:rPr>
        <w:t>eMBMS</w:t>
      </w:r>
      <w:proofErr w:type="spellEnd"/>
      <w:r w:rsidRPr="000E4E1B">
        <w:rPr>
          <w:sz w:val="20"/>
          <w:szCs w:val="20"/>
          <w:lang w:val="en-US"/>
        </w:rPr>
        <w:t xml:space="preserve"> instance by the user. Prior to any other operation, the </w:t>
      </w:r>
      <w:proofErr w:type="spellStart"/>
      <w:r w:rsidRPr="000E4E1B">
        <w:rPr>
          <w:sz w:val="20"/>
          <w:szCs w:val="20"/>
          <w:lang w:val="en-US"/>
        </w:rPr>
        <w:t>createEMBMSControl</w:t>
      </w:r>
      <w:proofErr w:type="spellEnd"/>
      <w:r w:rsidRPr="000E4E1B">
        <w:rPr>
          <w:sz w:val="20"/>
          <w:szCs w:val="20"/>
          <w:lang w:val="en-US"/>
        </w:rPr>
        <w:t xml:space="preserve"> function must be called create the </w:t>
      </w:r>
      <w:proofErr w:type="spellStart"/>
      <w:r w:rsidRPr="000E4E1B">
        <w:rPr>
          <w:sz w:val="20"/>
          <w:szCs w:val="20"/>
          <w:lang w:val="en-US"/>
        </w:rPr>
        <w:t>eMBMS</w:t>
      </w:r>
      <w:proofErr w:type="spellEnd"/>
      <w:r w:rsidRPr="000E4E1B">
        <w:rPr>
          <w:sz w:val="20"/>
          <w:szCs w:val="20"/>
          <w:lang w:val="en-US"/>
        </w:rPr>
        <w:t xml:space="preserve"> handler. The created instance will be mand</w:t>
      </w:r>
      <w:r w:rsidRPr="000E4E1B">
        <w:rPr>
          <w:sz w:val="20"/>
          <w:szCs w:val="20"/>
          <w:lang w:val="en-US"/>
        </w:rPr>
        <w:t>atory for all the further API calls</w:t>
      </w:r>
    </w:p>
    <w:p w:rsidR="00BE46E3" w:rsidRDefault="00F636EC">
      <w:pPr>
        <w:spacing w:before="120" w:after="60"/>
        <w:jc w:val="both"/>
      </w:pPr>
      <w:r>
        <w:rPr>
          <w:sz w:val="20"/>
          <w:szCs w:val="20"/>
        </w:rPr>
        <w:t>Service Events:</w:t>
      </w:r>
    </w:p>
    <w:p w:rsidR="00BE46E3" w:rsidRPr="000E4E1B" w:rsidRDefault="00F636EC">
      <w:pPr>
        <w:numPr>
          <w:ilvl w:val="0"/>
          <w:numId w:val="9"/>
        </w:numPr>
        <w:spacing w:before="120" w:after="60"/>
        <w:ind w:hanging="360"/>
        <w:contextualSpacing/>
        <w:jc w:val="both"/>
        <w:rPr>
          <w:sz w:val="20"/>
          <w:szCs w:val="20"/>
          <w:lang w:val="en-US"/>
        </w:rPr>
      </w:pPr>
      <w:r w:rsidRPr="000E4E1B">
        <w:rPr>
          <w:sz w:val="20"/>
          <w:szCs w:val="20"/>
          <w:lang w:val="en-US"/>
        </w:rPr>
        <w:t xml:space="preserve">In order to get the Services’ events, a Service listener must be set to the </w:t>
      </w:r>
      <w:proofErr w:type="spellStart"/>
      <w:r w:rsidRPr="000E4E1B">
        <w:rPr>
          <w:sz w:val="20"/>
          <w:szCs w:val="20"/>
          <w:lang w:val="en-US"/>
        </w:rPr>
        <w:t>eMBMS</w:t>
      </w:r>
      <w:proofErr w:type="spellEnd"/>
      <w:r w:rsidRPr="000E4E1B">
        <w:rPr>
          <w:sz w:val="20"/>
          <w:szCs w:val="20"/>
          <w:lang w:val="en-US"/>
        </w:rPr>
        <w:t xml:space="preserve"> handler.</w:t>
      </w:r>
    </w:p>
    <w:p w:rsidR="00BE46E3" w:rsidRDefault="00F636EC">
      <w:pPr>
        <w:spacing w:before="120"/>
      </w:pPr>
      <w:r>
        <w:rPr>
          <w:sz w:val="20"/>
          <w:szCs w:val="20"/>
        </w:rPr>
        <w:t>Access:</w:t>
      </w:r>
    </w:p>
    <w:p w:rsidR="00BE46E3" w:rsidRPr="000E4E1B" w:rsidRDefault="00F636EC">
      <w:pPr>
        <w:numPr>
          <w:ilvl w:val="0"/>
          <w:numId w:val="12"/>
        </w:numPr>
        <w:spacing w:before="120" w:after="60"/>
        <w:ind w:hanging="360"/>
        <w:contextualSpacing/>
        <w:jc w:val="both"/>
        <w:rPr>
          <w:sz w:val="20"/>
          <w:szCs w:val="20"/>
          <w:lang w:val="en-US"/>
        </w:rPr>
      </w:pPr>
      <w:r w:rsidRPr="000E4E1B">
        <w:rPr>
          <w:sz w:val="20"/>
          <w:szCs w:val="20"/>
          <w:lang w:val="en-US"/>
        </w:rPr>
        <w:t xml:space="preserve">The user can retrieve the array of available Services by calling the </w:t>
      </w:r>
      <w:proofErr w:type="spellStart"/>
      <w:r w:rsidRPr="000E4E1B">
        <w:rPr>
          <w:sz w:val="20"/>
          <w:szCs w:val="20"/>
          <w:lang w:val="en-US"/>
        </w:rPr>
        <w:t>getServices</w:t>
      </w:r>
      <w:proofErr w:type="spellEnd"/>
      <w:r w:rsidRPr="000E4E1B">
        <w:rPr>
          <w:sz w:val="20"/>
          <w:szCs w:val="20"/>
          <w:lang w:val="en-US"/>
        </w:rPr>
        <w:t xml:space="preserve"> method of the </w:t>
      </w:r>
      <w:proofErr w:type="spellStart"/>
      <w:r w:rsidRPr="000E4E1B">
        <w:rPr>
          <w:sz w:val="20"/>
          <w:szCs w:val="20"/>
          <w:lang w:val="en-US"/>
        </w:rPr>
        <w:t>IEMBMSServ</w:t>
      </w:r>
      <w:r w:rsidRPr="000E4E1B">
        <w:rPr>
          <w:sz w:val="20"/>
          <w:szCs w:val="20"/>
          <w:lang w:val="en-US"/>
        </w:rPr>
        <w:t>ice</w:t>
      </w:r>
      <w:proofErr w:type="spellEnd"/>
      <w:r w:rsidRPr="000E4E1B">
        <w:rPr>
          <w:sz w:val="20"/>
          <w:szCs w:val="20"/>
          <w:lang w:val="en-US"/>
        </w:rPr>
        <w:t xml:space="preserve"> interface. This method is asynchronous. The result of the operation is sent back to the user through the previously configured Service listener.</w:t>
      </w:r>
    </w:p>
    <w:p w:rsidR="00BE46E3" w:rsidRPr="000E4E1B" w:rsidRDefault="00F636EC">
      <w:pPr>
        <w:numPr>
          <w:ilvl w:val="0"/>
          <w:numId w:val="12"/>
        </w:numPr>
        <w:spacing w:before="120" w:after="60"/>
        <w:ind w:hanging="360"/>
        <w:contextualSpacing/>
        <w:jc w:val="both"/>
        <w:rPr>
          <w:sz w:val="20"/>
          <w:szCs w:val="20"/>
          <w:lang w:val="en-US"/>
        </w:rPr>
      </w:pPr>
      <w:r w:rsidRPr="000E4E1B">
        <w:rPr>
          <w:sz w:val="20"/>
          <w:szCs w:val="20"/>
          <w:lang w:val="en-US"/>
        </w:rPr>
        <w:t xml:space="preserve">The Service’s manifest can be retrieve by calling the </w:t>
      </w:r>
      <w:proofErr w:type="spellStart"/>
      <w:r w:rsidRPr="000E4E1B">
        <w:rPr>
          <w:sz w:val="20"/>
          <w:szCs w:val="20"/>
          <w:lang w:val="en-US"/>
        </w:rPr>
        <w:t>getManifest</w:t>
      </w:r>
      <w:proofErr w:type="spellEnd"/>
      <w:r w:rsidRPr="000E4E1B">
        <w:rPr>
          <w:sz w:val="20"/>
          <w:szCs w:val="20"/>
          <w:lang w:val="en-US"/>
        </w:rPr>
        <w:t xml:space="preserve"> method of the </w:t>
      </w:r>
      <w:proofErr w:type="spellStart"/>
      <w:r w:rsidRPr="000E4E1B">
        <w:rPr>
          <w:sz w:val="20"/>
          <w:szCs w:val="20"/>
          <w:lang w:val="en-US"/>
        </w:rPr>
        <w:t>IEMBMSService</w:t>
      </w:r>
      <w:proofErr w:type="spellEnd"/>
      <w:r w:rsidRPr="000E4E1B">
        <w:rPr>
          <w:sz w:val="20"/>
          <w:szCs w:val="20"/>
          <w:lang w:val="en-US"/>
        </w:rPr>
        <w:t xml:space="preserve"> interface. Th</w:t>
      </w:r>
      <w:r w:rsidRPr="000E4E1B">
        <w:rPr>
          <w:sz w:val="20"/>
          <w:szCs w:val="20"/>
          <w:lang w:val="en-US"/>
        </w:rPr>
        <w:t>e manifest file’s contains all the necessary information concerning the Service.</w:t>
      </w:r>
    </w:p>
    <w:p w:rsidR="00BE46E3" w:rsidRDefault="00F636EC">
      <w:pPr>
        <w:spacing w:before="120"/>
      </w:pPr>
      <w:r>
        <w:rPr>
          <w:sz w:val="20"/>
          <w:szCs w:val="20"/>
        </w:rPr>
        <w:t>Open-Close</w:t>
      </w:r>
    </w:p>
    <w:p w:rsidR="00BE46E3" w:rsidRPr="000E4E1B" w:rsidRDefault="00F636EC">
      <w:pPr>
        <w:numPr>
          <w:ilvl w:val="0"/>
          <w:numId w:val="6"/>
        </w:numPr>
        <w:spacing w:before="120" w:after="60"/>
        <w:ind w:hanging="360"/>
        <w:contextualSpacing/>
        <w:jc w:val="both"/>
        <w:rPr>
          <w:sz w:val="20"/>
          <w:szCs w:val="20"/>
          <w:lang w:val="en-US"/>
        </w:rPr>
      </w:pPr>
      <w:r w:rsidRPr="000E4E1B">
        <w:rPr>
          <w:sz w:val="20"/>
          <w:szCs w:val="20"/>
          <w:lang w:val="en-US"/>
        </w:rPr>
        <w:t xml:space="preserve">In order to open an </w:t>
      </w:r>
      <w:proofErr w:type="spellStart"/>
      <w:r w:rsidRPr="000E4E1B">
        <w:rPr>
          <w:sz w:val="20"/>
          <w:szCs w:val="20"/>
          <w:lang w:val="en-US"/>
        </w:rPr>
        <w:t>eMBMS</w:t>
      </w:r>
      <w:proofErr w:type="spellEnd"/>
      <w:r w:rsidRPr="000E4E1B">
        <w:rPr>
          <w:sz w:val="20"/>
          <w:szCs w:val="20"/>
          <w:lang w:val="en-US"/>
        </w:rPr>
        <w:t xml:space="preserve"> service, the open method of the </w:t>
      </w:r>
      <w:proofErr w:type="spellStart"/>
      <w:r w:rsidRPr="000E4E1B">
        <w:rPr>
          <w:sz w:val="20"/>
          <w:szCs w:val="20"/>
          <w:lang w:val="en-US"/>
        </w:rPr>
        <w:t>IEMBMSService</w:t>
      </w:r>
      <w:proofErr w:type="spellEnd"/>
      <w:r w:rsidRPr="000E4E1B">
        <w:rPr>
          <w:sz w:val="20"/>
          <w:szCs w:val="20"/>
          <w:lang w:val="en-US"/>
        </w:rPr>
        <w:t xml:space="preserve"> interface is called.</w:t>
      </w:r>
    </w:p>
    <w:p w:rsidR="00BE46E3" w:rsidRPr="000E4E1B" w:rsidRDefault="00F636EC">
      <w:pPr>
        <w:spacing w:before="120"/>
        <w:rPr>
          <w:lang w:val="en-US"/>
        </w:rPr>
      </w:pPr>
      <w:r w:rsidRPr="000E4E1B">
        <w:rPr>
          <w:sz w:val="20"/>
          <w:szCs w:val="20"/>
          <w:lang w:val="en-US"/>
        </w:rPr>
        <w:t>Java API: The IDL interface can be generated in many different language</w:t>
      </w:r>
      <w:r w:rsidRPr="000E4E1B">
        <w:rPr>
          <w:sz w:val="20"/>
          <w:szCs w:val="20"/>
          <w:lang w:val="en-US"/>
        </w:rPr>
        <w:t>s. This section only focuses on the generation of the Java implementation of the MBMS API.s</w:t>
      </w:r>
    </w:p>
    <w:p w:rsidR="00BE46E3" w:rsidRPr="000E4E1B" w:rsidRDefault="00F636EC">
      <w:pPr>
        <w:spacing w:before="120"/>
        <w:rPr>
          <w:lang w:val="en-US"/>
        </w:rPr>
      </w:pPr>
      <w:r w:rsidRPr="000E4E1B">
        <w:rPr>
          <w:sz w:val="20"/>
          <w:szCs w:val="20"/>
          <w:lang w:val="en-US"/>
        </w:rPr>
        <w:t>Summary of proposal and for agreement:</w:t>
      </w:r>
    </w:p>
    <w:p w:rsidR="00BE46E3" w:rsidRPr="000E4E1B" w:rsidRDefault="00F636EC">
      <w:pPr>
        <w:numPr>
          <w:ilvl w:val="0"/>
          <w:numId w:val="8"/>
        </w:numPr>
        <w:spacing w:before="120" w:after="60"/>
        <w:ind w:hanging="360"/>
        <w:contextualSpacing/>
        <w:jc w:val="both"/>
        <w:rPr>
          <w:sz w:val="20"/>
          <w:szCs w:val="20"/>
          <w:lang w:val="en-US"/>
        </w:rPr>
      </w:pPr>
      <w:r w:rsidRPr="000E4E1B">
        <w:rPr>
          <w:sz w:val="20"/>
          <w:szCs w:val="20"/>
          <w:lang w:val="en-US"/>
        </w:rPr>
        <w:t>To use of OMG IDL in order to define APIs</w:t>
      </w:r>
    </w:p>
    <w:p w:rsidR="00BE46E3" w:rsidRPr="000E4E1B" w:rsidRDefault="00F636EC">
      <w:pPr>
        <w:numPr>
          <w:ilvl w:val="0"/>
          <w:numId w:val="8"/>
        </w:numPr>
        <w:spacing w:before="120" w:after="60"/>
        <w:ind w:hanging="360"/>
        <w:contextualSpacing/>
        <w:jc w:val="both"/>
        <w:rPr>
          <w:sz w:val="20"/>
          <w:szCs w:val="20"/>
          <w:lang w:val="en-US"/>
        </w:rPr>
      </w:pPr>
      <w:r w:rsidRPr="000E4E1B">
        <w:rPr>
          <w:sz w:val="20"/>
          <w:szCs w:val="20"/>
          <w:lang w:val="en-US"/>
        </w:rPr>
        <w:t>To use the different scripts as example in order to create documentation / java API</w:t>
      </w:r>
    </w:p>
    <w:p w:rsidR="00BE46E3" w:rsidRPr="000E4E1B" w:rsidRDefault="00F636EC">
      <w:pPr>
        <w:numPr>
          <w:ilvl w:val="0"/>
          <w:numId w:val="8"/>
        </w:numPr>
        <w:spacing w:before="120" w:after="60"/>
        <w:ind w:hanging="360"/>
        <w:contextualSpacing/>
        <w:jc w:val="both"/>
        <w:rPr>
          <w:sz w:val="20"/>
          <w:szCs w:val="20"/>
          <w:lang w:val="en-US"/>
        </w:rPr>
      </w:pPr>
      <w:r w:rsidRPr="000E4E1B">
        <w:rPr>
          <w:sz w:val="20"/>
          <w:szCs w:val="20"/>
          <w:lang w:val="en-US"/>
        </w:rPr>
        <w:t>To use the simple approach: open/close/manifest in order to consume any service</w:t>
      </w:r>
    </w:p>
    <w:p w:rsidR="00BE46E3" w:rsidRPr="000E4E1B" w:rsidRDefault="00F636EC">
      <w:pPr>
        <w:numPr>
          <w:ilvl w:val="0"/>
          <w:numId w:val="8"/>
        </w:numPr>
        <w:spacing w:before="120" w:after="60"/>
        <w:ind w:hanging="360"/>
        <w:contextualSpacing/>
        <w:jc w:val="both"/>
        <w:rPr>
          <w:sz w:val="20"/>
          <w:szCs w:val="20"/>
          <w:lang w:val="en-US"/>
        </w:rPr>
      </w:pPr>
      <w:r w:rsidRPr="000E4E1B">
        <w:rPr>
          <w:sz w:val="20"/>
          <w:szCs w:val="20"/>
          <w:lang w:val="en-US"/>
        </w:rPr>
        <w:t>To use EMBMSManagement.idl as basis for the first API definition</w:t>
      </w:r>
    </w:p>
    <w:p w:rsidR="00BE46E3" w:rsidRPr="000E4E1B" w:rsidRDefault="00F636EC">
      <w:pPr>
        <w:numPr>
          <w:ilvl w:val="0"/>
          <w:numId w:val="8"/>
        </w:numPr>
        <w:spacing w:before="120" w:after="60"/>
        <w:ind w:hanging="360"/>
        <w:contextualSpacing/>
        <w:jc w:val="both"/>
        <w:rPr>
          <w:sz w:val="20"/>
          <w:szCs w:val="20"/>
          <w:lang w:val="en-US"/>
        </w:rPr>
      </w:pPr>
      <w:r w:rsidRPr="000E4E1B">
        <w:rPr>
          <w:sz w:val="20"/>
          <w:szCs w:val="20"/>
          <w:lang w:val="en-US"/>
        </w:rPr>
        <w:t>To integrate part 3 and part 4 in the TR</w:t>
      </w:r>
    </w:p>
    <w:p w:rsidR="00BE46E3" w:rsidRDefault="00F636EC">
      <w:pPr>
        <w:spacing w:before="120"/>
      </w:pPr>
      <w:r>
        <w:rPr>
          <w:sz w:val="20"/>
          <w:szCs w:val="20"/>
        </w:rPr>
        <w:t>Q&amp;A:</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Thomas: good document to move things forward; sees some similari</w:t>
      </w:r>
      <w:r w:rsidRPr="000E4E1B">
        <w:rPr>
          <w:sz w:val="20"/>
          <w:szCs w:val="20"/>
          <w:lang w:val="en-US"/>
        </w:rPr>
        <w:t>ties and overlaps with the QC proposal.</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Thomas: please explain manifest, why in XML?</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manifest provides info to app on the ways to consume the service; for DASH: it may be empty; for RTP: might be URLs of SDP; for file download - list of documents t</w:t>
      </w:r>
      <w:r w:rsidRPr="000E4E1B">
        <w:rPr>
          <w:sz w:val="20"/>
          <w:szCs w:val="20"/>
          <w:lang w:val="en-US"/>
        </w:rPr>
        <w:t>hat are available; use Open/Close and obtain manifest; thinks XML file would be a good means to represent</w:t>
      </w:r>
    </w:p>
    <w:p w:rsidR="00BE46E3" w:rsidRPr="000E4E1B" w:rsidRDefault="00F636EC">
      <w:pPr>
        <w:numPr>
          <w:ilvl w:val="0"/>
          <w:numId w:val="1"/>
        </w:numPr>
        <w:spacing w:before="120"/>
        <w:ind w:hanging="360"/>
        <w:contextualSpacing/>
        <w:rPr>
          <w:sz w:val="20"/>
          <w:szCs w:val="20"/>
          <w:lang w:val="en-US"/>
        </w:rPr>
      </w:pPr>
      <w:proofErr w:type="spellStart"/>
      <w:r w:rsidRPr="000E4E1B">
        <w:rPr>
          <w:sz w:val="20"/>
          <w:szCs w:val="20"/>
          <w:lang w:val="en-US"/>
        </w:rPr>
        <w:t>Nermeen</w:t>
      </w:r>
      <w:proofErr w:type="spellEnd"/>
      <w:r w:rsidRPr="000E4E1B">
        <w:rPr>
          <w:sz w:val="20"/>
          <w:szCs w:val="20"/>
          <w:lang w:val="en-US"/>
        </w:rPr>
        <w:t>: wouldn’t a simple structure provide the same info and not necessarily XML?</w:t>
      </w:r>
    </w:p>
    <w:p w:rsidR="00BE46E3" w:rsidRDefault="00F636EC">
      <w:pPr>
        <w:numPr>
          <w:ilvl w:val="0"/>
          <w:numId w:val="1"/>
        </w:numPr>
        <w:spacing w:before="120"/>
        <w:ind w:hanging="360"/>
        <w:contextualSpacing/>
        <w:rPr>
          <w:sz w:val="20"/>
          <w:szCs w:val="20"/>
        </w:rPr>
      </w:pPr>
      <w:r>
        <w:rPr>
          <w:sz w:val="20"/>
          <w:szCs w:val="20"/>
        </w:rPr>
        <w:t xml:space="preserve">Cedric: XML </w:t>
      </w:r>
      <w:proofErr w:type="spellStart"/>
      <w:r>
        <w:rPr>
          <w:sz w:val="20"/>
          <w:szCs w:val="20"/>
        </w:rPr>
        <w:t>may</w:t>
      </w:r>
      <w:proofErr w:type="spellEnd"/>
      <w:r>
        <w:rPr>
          <w:sz w:val="20"/>
          <w:szCs w:val="20"/>
        </w:rPr>
        <w:t xml:space="preserve"> </w:t>
      </w:r>
      <w:proofErr w:type="spellStart"/>
      <w:r>
        <w:rPr>
          <w:sz w:val="20"/>
          <w:szCs w:val="20"/>
        </w:rPr>
        <w:t>be</w:t>
      </w:r>
      <w:proofErr w:type="spellEnd"/>
      <w:r>
        <w:rPr>
          <w:sz w:val="20"/>
          <w:szCs w:val="20"/>
        </w:rPr>
        <w:t xml:space="preserve"> </w:t>
      </w:r>
      <w:proofErr w:type="spellStart"/>
      <w:r>
        <w:rPr>
          <w:sz w:val="20"/>
          <w:szCs w:val="20"/>
        </w:rPr>
        <w:t>suitable</w:t>
      </w:r>
      <w:proofErr w:type="spellEnd"/>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lastRenderedPageBreak/>
        <w:t>Thomas: JSON was proposed in last QC p</w:t>
      </w:r>
      <w:r w:rsidRPr="000E4E1B">
        <w:rPr>
          <w:sz w:val="20"/>
          <w:szCs w:val="20"/>
          <w:lang w:val="en-US"/>
        </w:rPr>
        <w:t>roposal; and pushed back due to interest to just use IDL; it seems now we’re going the other way</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just want to describe the service using a manifest; manifest file format yet to be defined - could be in IDL form, not hard on the format</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Thomas: do yo</w:t>
      </w:r>
      <w:r w:rsidRPr="000E4E1B">
        <w:rPr>
          <w:sz w:val="20"/>
          <w:szCs w:val="20"/>
          <w:lang w:val="en-US"/>
        </w:rPr>
        <w:t>u want to define message format - this goes back to last meeting that people did not want to describe message format</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would like language-independent manifest file</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 xml:space="preserve">Thomas: not clear on rationale/ </w:t>
      </w:r>
      <w:proofErr w:type="spellStart"/>
      <w:r w:rsidRPr="000E4E1B">
        <w:rPr>
          <w:sz w:val="20"/>
          <w:szCs w:val="20"/>
          <w:lang w:val="en-US"/>
        </w:rPr>
        <w:t>ogic</w:t>
      </w:r>
      <w:proofErr w:type="spellEnd"/>
      <w:r w:rsidRPr="000E4E1B">
        <w:rPr>
          <w:sz w:val="20"/>
          <w:szCs w:val="20"/>
          <w:lang w:val="en-US"/>
        </w:rPr>
        <w:t xml:space="preserve"> for a message format or not</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thinks manif</w:t>
      </w:r>
      <w:r w:rsidRPr="000E4E1B">
        <w:rPr>
          <w:sz w:val="20"/>
          <w:szCs w:val="20"/>
          <w:lang w:val="en-US"/>
        </w:rPr>
        <w:t>est is complex and thinks XML format is needed; other calls are strictly IDL-based do not need such language-based formatting</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 xml:space="preserve">Dom: </w:t>
      </w:r>
      <w:proofErr w:type="gramStart"/>
      <w:r w:rsidRPr="000E4E1B">
        <w:rPr>
          <w:sz w:val="20"/>
          <w:szCs w:val="20"/>
          <w:lang w:val="en-US"/>
        </w:rPr>
        <w:t>is contents</w:t>
      </w:r>
      <w:proofErr w:type="gramEnd"/>
      <w:r w:rsidRPr="000E4E1B">
        <w:rPr>
          <w:sz w:val="20"/>
          <w:szCs w:val="20"/>
          <w:lang w:val="en-US"/>
        </w:rPr>
        <w:t xml:space="preserve"> of manifest the configuration for a specific app? Does it mean for a specific service the manifest file can be co</w:t>
      </w:r>
      <w:r w:rsidRPr="000E4E1B">
        <w:rPr>
          <w:sz w:val="20"/>
          <w:szCs w:val="20"/>
          <w:lang w:val="en-US"/>
        </w:rPr>
        <w:t>nfigured per service</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 xml:space="preserve">Cedric: yes, these would be </w:t>
      </w:r>
      <w:proofErr w:type="spellStart"/>
      <w:r w:rsidRPr="000E4E1B">
        <w:rPr>
          <w:sz w:val="20"/>
          <w:szCs w:val="20"/>
          <w:lang w:val="en-US"/>
        </w:rPr>
        <w:t>config</w:t>
      </w:r>
      <w:proofErr w:type="spellEnd"/>
      <w:r w:rsidRPr="000E4E1B">
        <w:rPr>
          <w:sz w:val="20"/>
          <w:szCs w:val="20"/>
          <w:lang w:val="en-US"/>
        </w:rPr>
        <w:t xml:space="preserve"> documents and different for DASH vs RTP vs file service</w:t>
      </w:r>
    </w:p>
    <w:p w:rsidR="00BE46E3" w:rsidRPr="000E4E1B" w:rsidRDefault="00F636EC">
      <w:pPr>
        <w:numPr>
          <w:ilvl w:val="0"/>
          <w:numId w:val="1"/>
        </w:numPr>
        <w:spacing w:before="120"/>
        <w:ind w:hanging="360"/>
        <w:contextualSpacing/>
        <w:rPr>
          <w:sz w:val="20"/>
          <w:szCs w:val="20"/>
          <w:lang w:val="en-US"/>
        </w:rPr>
      </w:pPr>
      <w:proofErr w:type="spellStart"/>
      <w:r w:rsidRPr="000E4E1B">
        <w:rPr>
          <w:sz w:val="20"/>
          <w:szCs w:val="20"/>
          <w:lang w:val="en-US"/>
        </w:rPr>
        <w:t>Nermeen</w:t>
      </w:r>
      <w:proofErr w:type="spellEnd"/>
      <w:r w:rsidRPr="000E4E1B">
        <w:rPr>
          <w:sz w:val="20"/>
          <w:szCs w:val="20"/>
          <w:lang w:val="en-US"/>
        </w:rPr>
        <w:t>: these are parameters about the service - don’t see need for passing as file to the app; thought the direction is not to define the mess</w:t>
      </w:r>
      <w:r w:rsidRPr="000E4E1B">
        <w:rPr>
          <w:sz w:val="20"/>
          <w:szCs w:val="20"/>
          <w:lang w:val="en-US"/>
        </w:rPr>
        <w:t>ages</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Dom: thinks messages define the IDL; this is configuration info</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 xml:space="preserve">Thomas: manifest is only locally passed; </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manifest is not defined by the API; it’s configuration to enable service consumption</w:t>
      </w:r>
    </w:p>
    <w:p w:rsidR="00BE46E3" w:rsidRDefault="00F636EC">
      <w:pPr>
        <w:numPr>
          <w:ilvl w:val="0"/>
          <w:numId w:val="1"/>
        </w:numPr>
        <w:spacing w:before="120"/>
        <w:ind w:hanging="360"/>
        <w:contextualSpacing/>
        <w:rPr>
          <w:sz w:val="20"/>
          <w:szCs w:val="20"/>
        </w:rPr>
      </w:pPr>
      <w:proofErr w:type="spellStart"/>
      <w:r w:rsidRPr="000E4E1B">
        <w:rPr>
          <w:sz w:val="20"/>
          <w:szCs w:val="20"/>
          <w:lang w:val="en-US"/>
        </w:rPr>
        <w:t>Nermeen</w:t>
      </w:r>
      <w:proofErr w:type="spellEnd"/>
      <w:r w:rsidRPr="000E4E1B">
        <w:rPr>
          <w:sz w:val="20"/>
          <w:szCs w:val="20"/>
          <w:lang w:val="en-US"/>
        </w:rPr>
        <w:t xml:space="preserve">: which entity generates the manifest? </w:t>
      </w:r>
      <w:r>
        <w:rPr>
          <w:sz w:val="20"/>
          <w:szCs w:val="20"/>
        </w:rPr>
        <w:t>Cedric</w:t>
      </w:r>
      <w:r>
        <w:rPr>
          <w:sz w:val="20"/>
          <w:szCs w:val="20"/>
        </w:rPr>
        <w:t>: by the middleware</w:t>
      </w:r>
    </w:p>
    <w:p w:rsidR="00BE46E3" w:rsidRPr="000E4E1B" w:rsidRDefault="00F636EC">
      <w:pPr>
        <w:numPr>
          <w:ilvl w:val="0"/>
          <w:numId w:val="1"/>
        </w:numPr>
        <w:spacing w:before="120"/>
        <w:ind w:hanging="360"/>
        <w:contextualSpacing/>
        <w:rPr>
          <w:sz w:val="20"/>
          <w:szCs w:val="20"/>
          <w:lang w:val="en-US"/>
        </w:rPr>
      </w:pPr>
      <w:proofErr w:type="spellStart"/>
      <w:r w:rsidRPr="000E4E1B">
        <w:rPr>
          <w:sz w:val="20"/>
          <w:szCs w:val="20"/>
          <w:lang w:val="en-US"/>
        </w:rPr>
        <w:t>Nermeen</w:t>
      </w:r>
      <w:proofErr w:type="spellEnd"/>
      <w:r w:rsidRPr="000E4E1B">
        <w:rPr>
          <w:sz w:val="20"/>
          <w:szCs w:val="20"/>
          <w:lang w:val="en-US"/>
        </w:rPr>
        <w:t>: in this case, a structure would suffice, right?</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Dom: app can define what it needs to get from the service</w:t>
      </w:r>
    </w:p>
    <w:p w:rsidR="00BE46E3" w:rsidRPr="000E4E1B" w:rsidRDefault="00F636EC">
      <w:pPr>
        <w:numPr>
          <w:ilvl w:val="0"/>
          <w:numId w:val="1"/>
        </w:numPr>
        <w:spacing w:before="120"/>
        <w:ind w:hanging="360"/>
        <w:contextualSpacing/>
        <w:rPr>
          <w:sz w:val="20"/>
          <w:szCs w:val="20"/>
          <w:lang w:val="en-US"/>
        </w:rPr>
      </w:pPr>
      <w:proofErr w:type="spellStart"/>
      <w:r w:rsidRPr="000E4E1B">
        <w:rPr>
          <w:sz w:val="20"/>
          <w:szCs w:val="20"/>
          <w:lang w:val="en-US"/>
        </w:rPr>
        <w:t>Imed</w:t>
      </w:r>
      <w:proofErr w:type="spellEnd"/>
      <w:r w:rsidRPr="000E4E1B">
        <w:rPr>
          <w:sz w:val="20"/>
          <w:szCs w:val="20"/>
          <w:lang w:val="en-US"/>
        </w:rPr>
        <w:t xml:space="preserve">: agrees with </w:t>
      </w:r>
      <w:proofErr w:type="spellStart"/>
      <w:r w:rsidRPr="000E4E1B">
        <w:rPr>
          <w:sz w:val="20"/>
          <w:szCs w:val="20"/>
          <w:lang w:val="en-US"/>
        </w:rPr>
        <w:t>Nermeen</w:t>
      </w:r>
      <w:proofErr w:type="spellEnd"/>
      <w:r w:rsidRPr="000E4E1B">
        <w:rPr>
          <w:sz w:val="20"/>
          <w:szCs w:val="20"/>
          <w:lang w:val="en-US"/>
        </w:rPr>
        <w:t>: how middleware replies to API call, what is returned should be part of the API; similar to not defining the protocol of the API, the format should also not be defined; just need to define abstract syntax of the API</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manife</w:t>
      </w:r>
      <w:r w:rsidRPr="000E4E1B">
        <w:rPr>
          <w:sz w:val="20"/>
          <w:szCs w:val="20"/>
          <w:lang w:val="en-US"/>
        </w:rPr>
        <w:t>st format to be defined; it could be XML, IDL, JSON, etc. Just need to agree on the principle that a manifest is needed</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 xml:space="preserve">Ed: if one of the services is PTT service; </w:t>
      </w:r>
      <w:proofErr w:type="spellStart"/>
      <w:r w:rsidRPr="000E4E1B">
        <w:rPr>
          <w:sz w:val="20"/>
          <w:szCs w:val="20"/>
          <w:lang w:val="en-US"/>
        </w:rPr>
        <w:t>mt</w:t>
      </w:r>
      <w:proofErr w:type="spellEnd"/>
      <w:r w:rsidRPr="000E4E1B">
        <w:rPr>
          <w:sz w:val="20"/>
          <w:szCs w:val="20"/>
          <w:lang w:val="en-US"/>
        </w:rPr>
        <w:t xml:space="preserve"> be referenced back to legal access point on source of the service; doesn’t understand how </w:t>
      </w:r>
      <w:r w:rsidRPr="000E4E1B">
        <w:rPr>
          <w:sz w:val="20"/>
          <w:szCs w:val="20"/>
          <w:lang w:val="en-US"/>
        </w:rPr>
        <w:t>and whether this would be captured</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in principle would leave to the PTT provider to define such manifest; it could even be empty</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Dom GCSE methods are outside scope of this API</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Ed: but not necessarily for say web conferencing service using MTSI, esse</w:t>
      </w:r>
      <w:r w:rsidRPr="000E4E1B">
        <w:rPr>
          <w:sz w:val="20"/>
          <w:szCs w:val="20"/>
          <w:lang w:val="en-US"/>
        </w:rPr>
        <w:t>ntially would be a type of PTT service</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Ed: needs to be able to tie to LI (Lawful Intercept) for the service definition</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 xml:space="preserve">Thomas: </w:t>
      </w:r>
      <w:proofErr w:type="spellStart"/>
      <w:r w:rsidRPr="000E4E1B">
        <w:rPr>
          <w:sz w:val="20"/>
          <w:szCs w:val="20"/>
          <w:lang w:val="en-US"/>
        </w:rPr>
        <w:t>doesn;t</w:t>
      </w:r>
      <w:proofErr w:type="spellEnd"/>
      <w:r w:rsidRPr="000E4E1B">
        <w:rPr>
          <w:sz w:val="20"/>
          <w:szCs w:val="20"/>
          <w:lang w:val="en-US"/>
        </w:rPr>
        <w:t xml:space="preserve"> see the concern right now</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 xml:space="preserve">Thomas: </w:t>
      </w:r>
      <w:proofErr w:type="spellStart"/>
      <w:r w:rsidRPr="000E4E1B">
        <w:rPr>
          <w:sz w:val="20"/>
          <w:szCs w:val="20"/>
          <w:lang w:val="en-US"/>
        </w:rPr>
        <w:t>nt</w:t>
      </w:r>
      <w:proofErr w:type="spellEnd"/>
      <w:r w:rsidRPr="000E4E1B">
        <w:rPr>
          <w:sz w:val="20"/>
          <w:szCs w:val="20"/>
          <w:lang w:val="en-US"/>
        </w:rPr>
        <w:t xml:space="preserve"> consistent to dismiss format of one type of message exchange; yet proposing such format now based on this proposal</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 xml:space="preserve">Thomas: concept of manifest is not necessarily </w:t>
      </w:r>
      <w:proofErr w:type="spellStart"/>
      <w:r w:rsidRPr="000E4E1B">
        <w:rPr>
          <w:sz w:val="20"/>
          <w:szCs w:val="20"/>
          <w:lang w:val="en-US"/>
        </w:rPr>
        <w:t>ubnderstood</w:t>
      </w:r>
      <w:proofErr w:type="spellEnd"/>
      <w:r w:rsidRPr="000E4E1B">
        <w:rPr>
          <w:sz w:val="20"/>
          <w:szCs w:val="20"/>
          <w:lang w:val="en-US"/>
        </w:rPr>
        <w:t>; app just need get the URL and service type</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playlist for YouTub</w:t>
      </w:r>
      <w:r w:rsidRPr="000E4E1B">
        <w:rPr>
          <w:sz w:val="20"/>
          <w:szCs w:val="20"/>
          <w:lang w:val="en-US"/>
        </w:rPr>
        <w:t>e service; for DASH it’s just the MPD; but for file download we’re missing such info</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Thomas: such list of files to be consumed would be info exchanged over the network, not a local API; just a list of files is sufficient; structure is something to be defin</w:t>
      </w:r>
      <w:r w:rsidRPr="000E4E1B">
        <w:rPr>
          <w:sz w:val="20"/>
          <w:szCs w:val="20"/>
          <w:lang w:val="en-US"/>
        </w:rPr>
        <w:t>ed in USD format, not the API</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MPD is list of files</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Thomas: MPD URL would be sufficient to be passed over the API, not need for the manifest</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Cedric: would need to understand it’s DASH service and access to MPD</w:t>
      </w:r>
    </w:p>
    <w:p w:rsidR="00BE46E3" w:rsidRPr="000E4E1B" w:rsidRDefault="00F636EC">
      <w:pPr>
        <w:numPr>
          <w:ilvl w:val="0"/>
          <w:numId w:val="1"/>
        </w:numPr>
        <w:spacing w:before="120"/>
        <w:ind w:hanging="360"/>
        <w:contextualSpacing/>
        <w:rPr>
          <w:sz w:val="20"/>
          <w:szCs w:val="20"/>
          <w:lang w:val="en-US"/>
        </w:rPr>
      </w:pPr>
      <w:r w:rsidRPr="000E4E1B">
        <w:rPr>
          <w:sz w:val="20"/>
          <w:szCs w:val="20"/>
          <w:lang w:val="en-US"/>
        </w:rPr>
        <w:t xml:space="preserve">Thomas: no need for manifest structure </w:t>
      </w:r>
      <w:r w:rsidRPr="000E4E1B">
        <w:rPr>
          <w:sz w:val="20"/>
          <w:szCs w:val="20"/>
          <w:lang w:val="en-US"/>
        </w:rPr>
        <w:t>for this</w:t>
      </w:r>
    </w:p>
    <w:p w:rsidR="00BE46E3" w:rsidRPr="000E4E1B" w:rsidRDefault="00F636EC">
      <w:pPr>
        <w:numPr>
          <w:ilvl w:val="0"/>
          <w:numId w:val="2"/>
        </w:numPr>
        <w:spacing w:before="120"/>
        <w:ind w:hanging="360"/>
        <w:contextualSpacing/>
        <w:rPr>
          <w:b/>
          <w:sz w:val="20"/>
          <w:szCs w:val="20"/>
          <w:lang w:val="en-US"/>
        </w:rPr>
      </w:pPr>
      <w:r w:rsidRPr="000E4E1B">
        <w:rPr>
          <w:sz w:val="20"/>
          <w:szCs w:val="20"/>
          <w:lang w:val="en-US"/>
        </w:rPr>
        <w:t>Cedric: mainly provides means for app to know how it can consume the MBMS service; Open, Close, and get the manifest (e.g. MPD)</w:t>
      </w:r>
    </w:p>
    <w:p w:rsidR="00BE46E3" w:rsidRPr="000E4E1B" w:rsidRDefault="00F636EC">
      <w:pPr>
        <w:numPr>
          <w:ilvl w:val="0"/>
          <w:numId w:val="2"/>
        </w:numPr>
        <w:spacing w:before="120"/>
        <w:ind w:hanging="360"/>
        <w:contextualSpacing/>
        <w:rPr>
          <w:sz w:val="20"/>
          <w:szCs w:val="20"/>
          <w:lang w:val="en-US"/>
        </w:rPr>
      </w:pPr>
      <w:r w:rsidRPr="000E4E1B">
        <w:rPr>
          <w:sz w:val="20"/>
          <w:szCs w:val="20"/>
          <w:lang w:val="en-US"/>
        </w:rPr>
        <w:lastRenderedPageBreak/>
        <w:t>Dom: doesn’t see issue for use of XML for manifest file</w:t>
      </w:r>
    </w:p>
    <w:p w:rsidR="00BE46E3" w:rsidRPr="000E4E1B" w:rsidRDefault="00F636EC">
      <w:pPr>
        <w:numPr>
          <w:ilvl w:val="0"/>
          <w:numId w:val="2"/>
        </w:numPr>
        <w:spacing w:before="120"/>
        <w:ind w:hanging="360"/>
        <w:contextualSpacing/>
        <w:rPr>
          <w:sz w:val="20"/>
          <w:szCs w:val="20"/>
          <w:lang w:val="en-US"/>
        </w:rPr>
      </w:pPr>
      <w:r w:rsidRPr="000E4E1B">
        <w:rPr>
          <w:sz w:val="20"/>
          <w:szCs w:val="20"/>
          <w:lang w:val="en-US"/>
        </w:rPr>
        <w:t>Thomas: doesn’t understand one call would have file format data</w:t>
      </w:r>
      <w:r w:rsidRPr="000E4E1B">
        <w:rPr>
          <w:sz w:val="20"/>
          <w:szCs w:val="20"/>
          <w:lang w:val="en-US"/>
        </w:rPr>
        <w:t xml:space="preserve"> structure whereas another call should not have such structure; this was reason for pushback to JSON at last meeting</w:t>
      </w:r>
    </w:p>
    <w:p w:rsidR="00BE46E3" w:rsidRPr="000E4E1B" w:rsidRDefault="00F636EC">
      <w:pPr>
        <w:numPr>
          <w:ilvl w:val="0"/>
          <w:numId w:val="2"/>
        </w:numPr>
        <w:spacing w:before="120"/>
        <w:ind w:hanging="360"/>
        <w:contextualSpacing/>
        <w:rPr>
          <w:sz w:val="20"/>
          <w:szCs w:val="20"/>
          <w:lang w:val="en-US"/>
        </w:rPr>
      </w:pPr>
      <w:r w:rsidRPr="000E4E1B">
        <w:rPr>
          <w:sz w:val="20"/>
          <w:szCs w:val="20"/>
          <w:lang w:val="en-US"/>
        </w:rPr>
        <w:t xml:space="preserve">Cedric: mainly to make it simple; Thomas: doesn’t agree; if implementation were to use </w:t>
      </w:r>
      <w:proofErr w:type="spellStart"/>
      <w:r w:rsidRPr="000E4E1B">
        <w:rPr>
          <w:sz w:val="20"/>
          <w:szCs w:val="20"/>
          <w:lang w:val="en-US"/>
        </w:rPr>
        <w:t>json</w:t>
      </w:r>
      <w:proofErr w:type="spellEnd"/>
      <w:r w:rsidRPr="000E4E1B">
        <w:rPr>
          <w:sz w:val="20"/>
          <w:szCs w:val="20"/>
          <w:lang w:val="en-US"/>
        </w:rPr>
        <w:t xml:space="preserve"> already, now needs to support another library f</w:t>
      </w:r>
      <w:r w:rsidRPr="000E4E1B">
        <w:rPr>
          <w:sz w:val="20"/>
          <w:szCs w:val="20"/>
          <w:lang w:val="en-US"/>
        </w:rPr>
        <w:t>or manifest format</w:t>
      </w:r>
    </w:p>
    <w:p w:rsidR="00BE46E3" w:rsidRPr="001F25EE" w:rsidRDefault="00F636EC">
      <w:pPr>
        <w:spacing w:before="120"/>
        <w:rPr>
          <w:lang w:val="en-US"/>
        </w:rPr>
      </w:pPr>
      <w:r w:rsidRPr="001F25EE">
        <w:rPr>
          <w:sz w:val="20"/>
          <w:szCs w:val="20"/>
          <w:lang w:val="en-US"/>
        </w:rPr>
        <w:t>Frederic:  Can we agree on following points:</w:t>
      </w:r>
    </w:p>
    <w:p w:rsidR="00BE46E3" w:rsidRPr="001F25EE" w:rsidRDefault="00F636EC">
      <w:pPr>
        <w:numPr>
          <w:ilvl w:val="0"/>
          <w:numId w:val="10"/>
        </w:numPr>
        <w:spacing w:before="120"/>
        <w:ind w:hanging="360"/>
        <w:contextualSpacing/>
        <w:rPr>
          <w:sz w:val="20"/>
          <w:szCs w:val="20"/>
          <w:lang w:val="en-US"/>
        </w:rPr>
      </w:pPr>
      <w:r w:rsidRPr="001F25EE">
        <w:rPr>
          <w:sz w:val="20"/>
          <w:szCs w:val="20"/>
          <w:lang w:val="en-US"/>
        </w:rPr>
        <w:t>To use of OMG IDL in order to define APIs -&gt; YES</w:t>
      </w:r>
    </w:p>
    <w:p w:rsidR="00BE46E3" w:rsidRPr="001F25EE" w:rsidRDefault="00F636EC">
      <w:pPr>
        <w:numPr>
          <w:ilvl w:val="0"/>
          <w:numId w:val="10"/>
        </w:numPr>
        <w:spacing w:before="120" w:after="60"/>
        <w:ind w:hanging="360"/>
        <w:contextualSpacing/>
        <w:jc w:val="both"/>
        <w:rPr>
          <w:lang w:val="en-US"/>
        </w:rPr>
      </w:pPr>
      <w:r w:rsidRPr="001F25EE">
        <w:rPr>
          <w:rFonts w:eastAsia="Nova Mono"/>
          <w:sz w:val="20"/>
          <w:szCs w:val="20"/>
          <w:lang w:val="en-US"/>
        </w:rPr>
        <w:t>To use the different scripts as example in order to create documentation / java API  → not yet agreeable</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Thomas: is this informative, or normative but optional</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Cedric: this is example for use of tools</w:t>
      </w:r>
    </w:p>
    <w:p w:rsidR="00BE46E3" w:rsidRPr="001F25EE" w:rsidRDefault="00F636EC">
      <w:pPr>
        <w:numPr>
          <w:ilvl w:val="1"/>
          <w:numId w:val="10"/>
        </w:numPr>
        <w:spacing w:before="120"/>
        <w:ind w:hanging="360"/>
        <w:contextualSpacing/>
        <w:rPr>
          <w:sz w:val="20"/>
          <w:szCs w:val="20"/>
          <w:lang w:val="en-US"/>
        </w:rPr>
      </w:pPr>
      <w:proofErr w:type="spellStart"/>
      <w:r w:rsidRPr="001F25EE">
        <w:rPr>
          <w:sz w:val="20"/>
          <w:szCs w:val="20"/>
          <w:lang w:val="en-US"/>
        </w:rPr>
        <w:t>Imed</w:t>
      </w:r>
      <w:proofErr w:type="spellEnd"/>
      <w:r w:rsidRPr="001F25EE">
        <w:rPr>
          <w:sz w:val="20"/>
          <w:szCs w:val="20"/>
          <w:lang w:val="en-US"/>
        </w:rPr>
        <w:t>: what do the scripts really do?</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Cedric: just a method for using the tools</w:t>
      </w:r>
    </w:p>
    <w:p w:rsidR="00BE46E3" w:rsidRPr="001F25EE" w:rsidRDefault="00F636EC">
      <w:pPr>
        <w:numPr>
          <w:ilvl w:val="1"/>
          <w:numId w:val="10"/>
        </w:numPr>
        <w:spacing w:before="120"/>
        <w:ind w:hanging="360"/>
        <w:contextualSpacing/>
        <w:rPr>
          <w:sz w:val="20"/>
          <w:szCs w:val="20"/>
        </w:rPr>
      </w:pPr>
      <w:r w:rsidRPr="001F25EE">
        <w:rPr>
          <w:sz w:val="20"/>
          <w:szCs w:val="20"/>
        </w:rPr>
        <w:t xml:space="preserve">Imed: </w:t>
      </w:r>
      <w:proofErr w:type="spellStart"/>
      <w:r w:rsidRPr="001F25EE">
        <w:rPr>
          <w:sz w:val="20"/>
          <w:szCs w:val="20"/>
        </w:rPr>
        <w:t>these</w:t>
      </w:r>
      <w:proofErr w:type="spellEnd"/>
      <w:r w:rsidRPr="001F25EE">
        <w:rPr>
          <w:sz w:val="20"/>
          <w:szCs w:val="20"/>
        </w:rPr>
        <w:t xml:space="preserve"> are </w:t>
      </w:r>
      <w:proofErr w:type="spellStart"/>
      <w:r w:rsidRPr="001F25EE">
        <w:rPr>
          <w:sz w:val="20"/>
          <w:szCs w:val="20"/>
        </w:rPr>
        <w:t>just</w:t>
      </w:r>
      <w:proofErr w:type="spellEnd"/>
      <w:r w:rsidRPr="001F25EE">
        <w:rPr>
          <w:sz w:val="20"/>
          <w:szCs w:val="20"/>
        </w:rPr>
        <w:t xml:space="preserve"> guidelines</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Charles: no need to name a language-specific impl</w:t>
      </w:r>
      <w:r w:rsidRPr="001F25EE">
        <w:rPr>
          <w:sz w:val="20"/>
          <w:szCs w:val="20"/>
          <w:lang w:val="en-US"/>
        </w:rPr>
        <w:t>ementation of the IDL API</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Thomas: are we saying if we use Java implementation, this method shall be normative to enable interoperability?</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Dom: to endure interop would need to follow certain rules based on the IDL specification</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Thomas: still has concern tha</w:t>
      </w:r>
      <w:r w:rsidRPr="001F25EE">
        <w:rPr>
          <w:sz w:val="20"/>
          <w:szCs w:val="20"/>
          <w:lang w:val="en-US"/>
        </w:rPr>
        <w:t>t this requires maintenance; as long as any implementation of IDL using Java?</w:t>
      </w:r>
    </w:p>
    <w:p w:rsidR="00BE46E3" w:rsidRPr="001F25EE" w:rsidRDefault="00F636EC">
      <w:pPr>
        <w:numPr>
          <w:ilvl w:val="0"/>
          <w:numId w:val="10"/>
        </w:numPr>
        <w:spacing w:before="120" w:after="60"/>
        <w:ind w:hanging="360"/>
        <w:contextualSpacing/>
        <w:jc w:val="both"/>
        <w:rPr>
          <w:lang w:val="en-US"/>
        </w:rPr>
      </w:pPr>
      <w:r w:rsidRPr="001F25EE">
        <w:rPr>
          <w:rFonts w:eastAsia="Nova Mono"/>
          <w:sz w:val="20"/>
          <w:szCs w:val="20"/>
          <w:lang w:val="en-US"/>
        </w:rPr>
        <w:t>To use the simple approach: open/close/manifest in order to consume any service → no agreement yet</w:t>
      </w:r>
    </w:p>
    <w:p w:rsidR="00BE46E3" w:rsidRPr="001F25EE" w:rsidRDefault="00F636EC">
      <w:pPr>
        <w:numPr>
          <w:ilvl w:val="0"/>
          <w:numId w:val="10"/>
        </w:numPr>
        <w:spacing w:before="120" w:after="60"/>
        <w:ind w:hanging="360"/>
        <w:contextualSpacing/>
        <w:jc w:val="both"/>
        <w:rPr>
          <w:lang w:val="en-US"/>
        </w:rPr>
      </w:pPr>
      <w:r w:rsidRPr="001F25EE">
        <w:rPr>
          <w:rFonts w:eastAsia="Nova Mono"/>
          <w:sz w:val="20"/>
          <w:szCs w:val="20"/>
          <w:lang w:val="en-US"/>
        </w:rPr>
        <w:t>To use EMBMSManagement.idl as basis for the first API definition  → not yet agr</w:t>
      </w:r>
      <w:r w:rsidRPr="001F25EE">
        <w:rPr>
          <w:rFonts w:eastAsia="Nova Mono"/>
          <w:sz w:val="20"/>
          <w:szCs w:val="20"/>
          <w:lang w:val="en-US"/>
        </w:rPr>
        <w:t>eed</w:t>
      </w:r>
    </w:p>
    <w:p w:rsidR="00BE46E3" w:rsidRPr="001F25EE" w:rsidRDefault="00F636EC">
      <w:pPr>
        <w:numPr>
          <w:ilvl w:val="1"/>
          <w:numId w:val="10"/>
        </w:numPr>
        <w:spacing w:before="120" w:after="60"/>
        <w:ind w:hanging="360"/>
        <w:contextualSpacing/>
        <w:jc w:val="both"/>
        <w:rPr>
          <w:sz w:val="20"/>
          <w:szCs w:val="20"/>
          <w:lang w:val="en-US"/>
        </w:rPr>
      </w:pPr>
      <w:r w:rsidRPr="001F25EE">
        <w:rPr>
          <w:sz w:val="20"/>
          <w:szCs w:val="20"/>
          <w:lang w:val="en-US"/>
        </w:rPr>
        <w:t>Thomas: need more time to reach any conclusion</w:t>
      </w:r>
    </w:p>
    <w:p w:rsidR="00BE46E3" w:rsidRPr="001F25EE" w:rsidRDefault="00F636EC">
      <w:pPr>
        <w:numPr>
          <w:ilvl w:val="0"/>
          <w:numId w:val="10"/>
        </w:numPr>
        <w:spacing w:before="120" w:after="60"/>
        <w:ind w:hanging="360"/>
        <w:contextualSpacing/>
        <w:jc w:val="both"/>
        <w:rPr>
          <w:lang w:val="en-US"/>
        </w:rPr>
      </w:pPr>
      <w:r w:rsidRPr="001F25EE">
        <w:rPr>
          <w:rFonts w:eastAsia="Nova Mono"/>
          <w:sz w:val="20"/>
          <w:szCs w:val="20"/>
          <w:lang w:val="en-US"/>
        </w:rPr>
        <w:t>To integrate part 3 and part 4 in the TR  → not yet agreeable</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Dom: since this informative and documents one possible solution, it seems reasonable to include</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Thomas: what would be status of Sec. 3 and 4?</w:t>
      </w:r>
    </w:p>
    <w:p w:rsidR="00BE46E3" w:rsidRPr="001F25EE" w:rsidRDefault="00F636EC">
      <w:pPr>
        <w:numPr>
          <w:ilvl w:val="1"/>
          <w:numId w:val="10"/>
        </w:numPr>
        <w:spacing w:before="120"/>
        <w:ind w:hanging="360"/>
        <w:contextualSpacing/>
        <w:rPr>
          <w:sz w:val="20"/>
          <w:szCs w:val="20"/>
          <w:lang w:val="en-US"/>
        </w:rPr>
      </w:pPr>
      <w:r w:rsidRPr="001F25EE">
        <w:rPr>
          <w:sz w:val="20"/>
          <w:szCs w:val="20"/>
          <w:lang w:val="en-US"/>
        </w:rPr>
        <w:t>C</w:t>
      </w:r>
      <w:r w:rsidRPr="001F25EE">
        <w:rPr>
          <w:sz w:val="20"/>
          <w:szCs w:val="20"/>
          <w:lang w:val="en-US"/>
        </w:rPr>
        <w:t xml:space="preserve">edric: to represent one possible solution; if desired </w:t>
      </w:r>
      <w:proofErr w:type="spellStart"/>
      <w:r w:rsidRPr="001F25EE">
        <w:rPr>
          <w:sz w:val="20"/>
          <w:szCs w:val="20"/>
          <w:lang w:val="en-US"/>
        </w:rPr>
        <w:t>Expway</w:t>
      </w:r>
      <w:proofErr w:type="spellEnd"/>
      <w:r w:rsidRPr="001F25EE">
        <w:rPr>
          <w:sz w:val="20"/>
          <w:szCs w:val="20"/>
          <w:lang w:val="en-US"/>
        </w:rPr>
        <w:t xml:space="preserve"> would need to bring in CR to be able to reach any agreement.</w:t>
      </w:r>
    </w:p>
    <w:p w:rsidR="00BE46E3" w:rsidRPr="001F25EE" w:rsidRDefault="001F25EE">
      <w:pPr>
        <w:spacing w:before="120"/>
        <w:rPr>
          <w:sz w:val="20"/>
          <w:szCs w:val="20"/>
          <w:lang w:val="en-US"/>
        </w:rPr>
      </w:pPr>
      <w:r w:rsidRPr="001F25EE">
        <w:rPr>
          <w:sz w:val="20"/>
          <w:szCs w:val="20"/>
          <w:lang w:val="en-US"/>
        </w:rPr>
        <w:t xml:space="preserve">543 </w:t>
      </w:r>
      <w:proofErr w:type="gramStart"/>
      <w:r w:rsidRPr="001F25EE">
        <w:rPr>
          <w:sz w:val="20"/>
          <w:szCs w:val="20"/>
          <w:lang w:val="en-US"/>
        </w:rPr>
        <w:t>was</w:t>
      </w:r>
      <w:proofErr w:type="gramEnd"/>
      <w:r w:rsidRPr="001F25EE">
        <w:rPr>
          <w:sz w:val="20"/>
          <w:szCs w:val="20"/>
          <w:lang w:val="en-US"/>
        </w:rPr>
        <w:t xml:space="preserve"> then noted.</w:t>
      </w:r>
    </w:p>
    <w:p w:rsidR="001F25EE" w:rsidRPr="001F25EE" w:rsidRDefault="001F25EE">
      <w:pPr>
        <w:spacing w:before="120"/>
        <w:rPr>
          <w:lang w:val="en-US"/>
        </w:rPr>
      </w:pPr>
    </w:p>
    <w:tbl>
      <w:tblPr>
        <w:tblStyle w:val="a3"/>
        <w:tblW w:w="9360" w:type="dxa"/>
        <w:tblBorders>
          <w:top w:val="nil"/>
          <w:left w:val="nil"/>
          <w:bottom w:val="nil"/>
          <w:right w:val="nil"/>
          <w:insideH w:val="nil"/>
          <w:insideV w:val="nil"/>
        </w:tblBorders>
        <w:tblLayout w:type="fixed"/>
        <w:tblLook w:val="0600" w:firstRow="0" w:lastRow="0" w:firstColumn="0" w:lastColumn="0" w:noHBand="1" w:noVBand="1"/>
      </w:tblPr>
      <w:tblGrid>
        <w:gridCol w:w="1280"/>
        <w:gridCol w:w="3581"/>
        <w:gridCol w:w="2171"/>
        <w:gridCol w:w="905"/>
        <w:gridCol w:w="1423"/>
      </w:tblGrid>
      <w:tr w:rsidR="00BE46E3">
        <w:tc>
          <w:tcPr>
            <w:tcW w:w="1279" w:type="dxa"/>
            <w:tcBorders>
              <w:top w:val="single" w:sz="8" w:space="0" w:color="000000"/>
              <w:left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pPr>
            <w:r>
              <w:rPr>
                <w:color w:val="0000FF"/>
                <w:sz w:val="20"/>
                <w:szCs w:val="20"/>
                <w:highlight w:val="white"/>
              </w:rPr>
              <w:t>S4-AHI544</w:t>
            </w:r>
          </w:p>
        </w:tc>
        <w:tc>
          <w:tcPr>
            <w:tcW w:w="3580"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Pr="000E4E1B" w:rsidRDefault="00F636EC">
            <w:pPr>
              <w:spacing w:before="120" w:after="120" w:line="218" w:lineRule="auto"/>
              <w:ind w:left="100" w:right="60"/>
              <w:rPr>
                <w:lang w:val="en-US"/>
              </w:rPr>
            </w:pPr>
            <w:r w:rsidRPr="000E4E1B">
              <w:rPr>
                <w:sz w:val="20"/>
                <w:szCs w:val="20"/>
                <w:highlight w:val="white"/>
                <w:lang w:val="en-US"/>
              </w:rPr>
              <w:t>Service API – Proposed Specification and Documentation Methodology</w:t>
            </w:r>
          </w:p>
        </w:tc>
        <w:tc>
          <w:tcPr>
            <w:tcW w:w="2171"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pPr>
            <w:proofErr w:type="spellStart"/>
            <w:r>
              <w:rPr>
                <w:sz w:val="20"/>
                <w:szCs w:val="20"/>
                <w:highlight w:val="white"/>
              </w:rPr>
              <w:t>Qualcomm</w:t>
            </w:r>
            <w:proofErr w:type="spellEnd"/>
            <w:r>
              <w:rPr>
                <w:sz w:val="20"/>
                <w:szCs w:val="20"/>
                <w:highlight w:val="white"/>
              </w:rPr>
              <w:t xml:space="preserve"> </w:t>
            </w:r>
            <w:proofErr w:type="spellStart"/>
            <w:r>
              <w:rPr>
                <w:sz w:val="20"/>
                <w:szCs w:val="20"/>
                <w:highlight w:val="white"/>
              </w:rPr>
              <w:t>Incorporated</w:t>
            </w:r>
            <w:proofErr w:type="spellEnd"/>
          </w:p>
        </w:tc>
        <w:tc>
          <w:tcPr>
            <w:tcW w:w="905"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jc w:val="center"/>
            </w:pPr>
            <w:r>
              <w:rPr>
                <w:sz w:val="20"/>
                <w:szCs w:val="20"/>
                <w:highlight w:val="white"/>
              </w:rPr>
              <w:t>4</w:t>
            </w:r>
          </w:p>
        </w:tc>
        <w:tc>
          <w:tcPr>
            <w:tcW w:w="1423" w:type="dxa"/>
            <w:tcBorders>
              <w:top w:val="single" w:sz="8" w:space="0" w:color="000000"/>
              <w:bottom w:val="single" w:sz="8" w:space="0" w:color="000000"/>
              <w:right w:val="single" w:sz="8" w:space="0" w:color="000000"/>
            </w:tcBorders>
            <w:shd w:val="clear" w:color="auto" w:fill="FFFFFF"/>
            <w:tcMar>
              <w:top w:w="100" w:type="dxa"/>
              <w:left w:w="40" w:type="dxa"/>
              <w:bottom w:w="100" w:type="dxa"/>
              <w:right w:w="40" w:type="dxa"/>
            </w:tcMar>
          </w:tcPr>
          <w:p w:rsidR="00BE46E3" w:rsidRDefault="00F636EC">
            <w:pPr>
              <w:spacing w:before="120" w:after="120"/>
              <w:ind w:left="100" w:right="60"/>
              <w:jc w:val="center"/>
            </w:pPr>
            <w:r>
              <w:rPr>
                <w:sz w:val="20"/>
                <w:szCs w:val="20"/>
                <w:highlight w:val="white"/>
              </w:rPr>
              <w:t xml:space="preserve"> </w:t>
            </w:r>
            <w:proofErr w:type="spellStart"/>
            <w:r w:rsidR="00EA217A">
              <w:rPr>
                <w:sz w:val="20"/>
                <w:szCs w:val="20"/>
              </w:rPr>
              <w:t>Noted</w:t>
            </w:r>
            <w:proofErr w:type="spellEnd"/>
          </w:p>
        </w:tc>
      </w:tr>
    </w:tbl>
    <w:p w:rsidR="00BE46E3" w:rsidRDefault="00F636EC">
      <w:pPr>
        <w:spacing w:before="120"/>
      </w:pPr>
      <w:proofErr w:type="spellStart"/>
      <w:r>
        <w:rPr>
          <w:sz w:val="20"/>
          <w:szCs w:val="20"/>
        </w:rPr>
        <w:t>Presented</w:t>
      </w:r>
      <w:proofErr w:type="spellEnd"/>
      <w:r>
        <w:rPr>
          <w:sz w:val="20"/>
          <w:szCs w:val="20"/>
        </w:rPr>
        <w:t xml:space="preserve"> by Thomas:</w:t>
      </w:r>
    </w:p>
    <w:p w:rsidR="00BE46E3" w:rsidRPr="000E4E1B" w:rsidRDefault="00F636EC">
      <w:pPr>
        <w:spacing w:before="120"/>
        <w:rPr>
          <w:lang w:val="en-US"/>
        </w:rPr>
      </w:pPr>
      <w:r w:rsidRPr="000E4E1B">
        <w:rPr>
          <w:sz w:val="20"/>
          <w:szCs w:val="20"/>
          <w:lang w:val="en-US"/>
        </w:rPr>
        <w:t>Based on the discussions during the AHI#52, we propose to use IDL also as the data format for message exchange. However, in order to address the requirements that motivated the initial choice of JSON, we recommend the following two aspects:</w:t>
      </w:r>
    </w:p>
    <w:p w:rsidR="00BE46E3" w:rsidRPr="000E4E1B" w:rsidRDefault="00F636EC">
      <w:pPr>
        <w:spacing w:before="120"/>
        <w:rPr>
          <w:lang w:val="en-US"/>
        </w:rPr>
      </w:pPr>
      <w:r w:rsidRPr="000E4E1B">
        <w:rPr>
          <w:sz w:val="20"/>
          <w:szCs w:val="20"/>
          <w:lang w:val="en-US"/>
        </w:rPr>
        <w:t>-        Provid</w:t>
      </w:r>
      <w:r w:rsidRPr="000E4E1B">
        <w:rPr>
          <w:sz w:val="20"/>
          <w:szCs w:val="20"/>
          <w:lang w:val="en-US"/>
        </w:rPr>
        <w:t>e class-based data formats that enable extension and versioning.</w:t>
      </w:r>
    </w:p>
    <w:p w:rsidR="00BE46E3" w:rsidRPr="000E4E1B" w:rsidRDefault="00F636EC">
      <w:pPr>
        <w:spacing w:before="120"/>
        <w:rPr>
          <w:lang w:val="en-US"/>
        </w:rPr>
      </w:pPr>
      <w:r w:rsidRPr="000E4E1B">
        <w:rPr>
          <w:sz w:val="20"/>
          <w:szCs w:val="20"/>
          <w:lang w:val="en-US"/>
        </w:rPr>
        <w:t>-        Provide a JSON instantiation</w:t>
      </w:r>
    </w:p>
    <w:p w:rsidR="00BE46E3" w:rsidRPr="000E4E1B" w:rsidRDefault="00F636EC">
      <w:pPr>
        <w:spacing w:before="120"/>
        <w:rPr>
          <w:lang w:val="en-US"/>
        </w:rPr>
      </w:pPr>
      <w:r w:rsidRPr="000E4E1B">
        <w:rPr>
          <w:sz w:val="20"/>
          <w:szCs w:val="20"/>
          <w:lang w:val="en-US"/>
        </w:rPr>
        <w:t>The following is proposed</w:t>
      </w:r>
    </w:p>
    <w:p w:rsidR="00BE46E3" w:rsidRPr="000E4E1B" w:rsidRDefault="00F636EC">
      <w:pPr>
        <w:numPr>
          <w:ilvl w:val="0"/>
          <w:numId w:val="11"/>
        </w:numPr>
        <w:spacing w:before="120"/>
        <w:ind w:hanging="360"/>
        <w:contextualSpacing/>
        <w:rPr>
          <w:sz w:val="20"/>
          <w:szCs w:val="20"/>
          <w:lang w:val="en-US"/>
        </w:rPr>
      </w:pPr>
      <w:r w:rsidRPr="000E4E1B">
        <w:rPr>
          <w:sz w:val="20"/>
          <w:szCs w:val="20"/>
          <w:lang w:val="en-US"/>
        </w:rPr>
        <w:t>Agree on the specification methodology in section 3</w:t>
      </w:r>
    </w:p>
    <w:p w:rsidR="00BE46E3" w:rsidRPr="000E4E1B" w:rsidRDefault="00F636EC">
      <w:pPr>
        <w:numPr>
          <w:ilvl w:val="0"/>
          <w:numId w:val="11"/>
        </w:numPr>
        <w:spacing w:before="120"/>
        <w:ind w:hanging="360"/>
        <w:contextualSpacing/>
        <w:rPr>
          <w:sz w:val="20"/>
          <w:szCs w:val="20"/>
          <w:lang w:val="en-US"/>
        </w:rPr>
      </w:pPr>
      <w:r w:rsidRPr="000E4E1B">
        <w:rPr>
          <w:sz w:val="20"/>
          <w:szCs w:val="20"/>
          <w:lang w:val="en-US"/>
        </w:rPr>
        <w:t>Agree on the Streaming Service API in section 5 as the baseline solution</w:t>
      </w:r>
    </w:p>
    <w:p w:rsidR="00BE46E3" w:rsidRPr="000E4E1B" w:rsidRDefault="00F636EC">
      <w:pPr>
        <w:numPr>
          <w:ilvl w:val="0"/>
          <w:numId w:val="11"/>
        </w:numPr>
        <w:spacing w:before="120"/>
        <w:ind w:hanging="360"/>
        <w:contextualSpacing/>
        <w:rPr>
          <w:sz w:val="20"/>
          <w:szCs w:val="20"/>
          <w:lang w:val="en-US"/>
        </w:rPr>
      </w:pPr>
      <w:r w:rsidRPr="000E4E1B">
        <w:rPr>
          <w:sz w:val="20"/>
          <w:szCs w:val="20"/>
          <w:lang w:val="en-US"/>
        </w:rPr>
        <w:lastRenderedPageBreak/>
        <w:t>Agree on the proposed outline section 6 as the starting point for the Technical Specification</w:t>
      </w:r>
    </w:p>
    <w:p w:rsidR="00BE46E3" w:rsidRDefault="00F636EC">
      <w:pPr>
        <w:spacing w:before="120"/>
      </w:pPr>
      <w:r>
        <w:rPr>
          <w:sz w:val="20"/>
          <w:szCs w:val="20"/>
        </w:rPr>
        <w:t>Q&amp;A:</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Cedric: you said not to use JSON, but now you reintroduce it</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Thomas: message format is purely IDL - language independent; API defined with language-independe</w:t>
      </w:r>
      <w:r w:rsidRPr="000E4E1B">
        <w:rPr>
          <w:sz w:val="20"/>
          <w:szCs w:val="20"/>
          <w:lang w:val="en-US"/>
        </w:rPr>
        <w:t xml:space="preserve">nt IDL. Believes there is value for providing stage 3 implementation of JSON messages as reference for such </w:t>
      </w:r>
      <w:proofErr w:type="spellStart"/>
      <w:r w:rsidRPr="000E4E1B">
        <w:rPr>
          <w:sz w:val="20"/>
          <w:szCs w:val="20"/>
          <w:lang w:val="en-US"/>
        </w:rPr>
        <w:t>implementation.have</w:t>
      </w:r>
      <w:proofErr w:type="spellEnd"/>
      <w:r w:rsidRPr="000E4E1B">
        <w:rPr>
          <w:sz w:val="20"/>
          <w:szCs w:val="20"/>
          <w:lang w:val="en-US"/>
        </w:rPr>
        <w:t xml:space="preserve"> network </w:t>
      </w:r>
      <w:proofErr w:type="spellStart"/>
      <w:r w:rsidRPr="000E4E1B">
        <w:rPr>
          <w:sz w:val="20"/>
          <w:szCs w:val="20"/>
          <w:lang w:val="en-US"/>
        </w:rPr>
        <w:t>protcol</w:t>
      </w:r>
      <w:proofErr w:type="spellEnd"/>
      <w:r w:rsidRPr="000E4E1B">
        <w:rPr>
          <w:sz w:val="20"/>
          <w:szCs w:val="20"/>
          <w:lang w:val="en-US"/>
        </w:rPr>
        <w:t xml:space="preserve"> usage whereas MBMS client and application reside on separate differences. Not saying only JSON, but nee one docu</w:t>
      </w:r>
      <w:r w:rsidRPr="000E4E1B">
        <w:rPr>
          <w:sz w:val="20"/>
          <w:szCs w:val="20"/>
          <w:lang w:val="en-US"/>
        </w:rPr>
        <w:t xml:space="preserve">ment for JSON </w:t>
      </w:r>
      <w:proofErr w:type="spellStart"/>
      <w:proofErr w:type="gramStart"/>
      <w:r w:rsidRPr="000E4E1B">
        <w:rPr>
          <w:sz w:val="20"/>
          <w:szCs w:val="20"/>
          <w:lang w:val="en-US"/>
        </w:rPr>
        <w:t>esp</w:t>
      </w:r>
      <w:proofErr w:type="spellEnd"/>
      <w:proofErr w:type="gramEnd"/>
      <w:r w:rsidRPr="000E4E1B">
        <w:rPr>
          <w:sz w:val="20"/>
          <w:szCs w:val="20"/>
          <w:lang w:val="en-US"/>
        </w:rPr>
        <w:t>, for remote messaging protocol.</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Cedric: you opposed Java as example before, but here you tout JSON</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Thomas: we are not opposed to interoperable version of a specific language implementation; if there isn’t direct conversion tool, would pro</w:t>
      </w:r>
      <w:r w:rsidRPr="000E4E1B">
        <w:rPr>
          <w:sz w:val="20"/>
          <w:szCs w:val="20"/>
          <w:lang w:val="en-US"/>
        </w:rPr>
        <w:t>pose this JSON implementation to enable interop</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Thomas: for QC, interoperable JSON implementation is crucial for QC; not against other interoperable implementations such as Java</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IDL-independence is one part of spec; another is JSON-instantiation per the sp</w:t>
      </w:r>
      <w:r w:rsidRPr="000E4E1B">
        <w:rPr>
          <w:sz w:val="20"/>
          <w:szCs w:val="20"/>
          <w:lang w:val="en-US"/>
        </w:rPr>
        <w:t>ec; or refer to JSON implementation based on the IDL</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Cedric: thinks consistency of implementation is not easy</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Thomas: the commonality is IDL, JSON is one derivation; example of JSON is not sufficient to enable interop</w:t>
      </w:r>
    </w:p>
    <w:p w:rsidR="00BE46E3" w:rsidRPr="000E4E1B" w:rsidRDefault="00F636EC">
      <w:pPr>
        <w:numPr>
          <w:ilvl w:val="0"/>
          <w:numId w:val="4"/>
        </w:numPr>
        <w:spacing w:before="120"/>
        <w:ind w:hanging="360"/>
        <w:contextualSpacing/>
        <w:rPr>
          <w:sz w:val="20"/>
          <w:szCs w:val="20"/>
          <w:lang w:val="en-US"/>
        </w:rPr>
      </w:pPr>
      <w:proofErr w:type="spellStart"/>
      <w:r w:rsidRPr="000E4E1B">
        <w:rPr>
          <w:sz w:val="20"/>
          <w:szCs w:val="20"/>
          <w:lang w:val="en-US"/>
        </w:rPr>
        <w:t>Imed</w:t>
      </w:r>
      <w:proofErr w:type="spellEnd"/>
      <w:r w:rsidRPr="000E4E1B">
        <w:rPr>
          <w:sz w:val="20"/>
          <w:szCs w:val="20"/>
          <w:lang w:val="en-US"/>
        </w:rPr>
        <w:t>: different ways of using the API;</w:t>
      </w:r>
      <w:r w:rsidRPr="000E4E1B">
        <w:rPr>
          <w:sz w:val="20"/>
          <w:szCs w:val="20"/>
          <w:lang w:val="en-US"/>
        </w:rPr>
        <w:t xml:space="preserve"> getting library for the package and binding to the application; the other way is a remote API like REST, using SOAP. For stage 3, using library linked to app using it needn’t bother what wire formats and </w:t>
      </w:r>
      <w:proofErr w:type="spellStart"/>
      <w:r w:rsidRPr="000E4E1B">
        <w:rPr>
          <w:sz w:val="20"/>
          <w:szCs w:val="20"/>
          <w:lang w:val="en-US"/>
        </w:rPr>
        <w:t>comm</w:t>
      </w:r>
      <w:proofErr w:type="spellEnd"/>
      <w:r w:rsidRPr="000E4E1B">
        <w:rPr>
          <w:sz w:val="20"/>
          <w:szCs w:val="20"/>
          <w:lang w:val="en-US"/>
        </w:rPr>
        <w:t xml:space="preserve"> protocol; however with REST, SOAP will need th</w:t>
      </w:r>
      <w:r w:rsidRPr="000E4E1B">
        <w:rPr>
          <w:sz w:val="20"/>
          <w:szCs w:val="20"/>
          <w:lang w:val="en-US"/>
        </w:rPr>
        <w:t>ose definitions. IDL is stage 2 allowing various implementation methods to ensure proper results based on linked library or remote protocols. If interop is a concern, please describe why problem exists, and if indeed that’s agreed, may add such text</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Thomas</w:t>
      </w:r>
      <w:r w:rsidRPr="000E4E1B">
        <w:rPr>
          <w:sz w:val="20"/>
          <w:szCs w:val="20"/>
          <w:lang w:val="en-US"/>
        </w:rPr>
        <w:t>: agree to the point; but we’re not confident there is 1:1 mapping from IDL to JSON, that’s the reason for this proposal of specific JSON implementation; but if such unique mapping method exists, then this description is not necessary</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Dom: because you thin</w:t>
      </w:r>
      <w:r w:rsidRPr="000E4E1B">
        <w:rPr>
          <w:sz w:val="20"/>
          <w:szCs w:val="20"/>
          <w:lang w:val="en-US"/>
        </w:rPr>
        <w:t>k such unique mapping doesn’t exist, that’s why you propose the stage 3 text. Thinks if this is a real problem, could consider further extending the IDL to ensure this</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Thomas: points to remote MBMS client and needs use of network protocol to connect to the</w:t>
      </w:r>
      <w:r w:rsidRPr="000E4E1B">
        <w:rPr>
          <w:sz w:val="20"/>
          <w:szCs w:val="20"/>
          <w:lang w:val="en-US"/>
        </w:rPr>
        <w:t xml:space="preserve"> app</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Dom: would the definition still be IDL?</w:t>
      </w:r>
    </w:p>
    <w:p w:rsidR="00BE46E3" w:rsidRPr="000E4E1B" w:rsidRDefault="00F636EC">
      <w:pPr>
        <w:numPr>
          <w:ilvl w:val="0"/>
          <w:numId w:val="4"/>
        </w:numPr>
        <w:spacing w:before="120"/>
        <w:ind w:hanging="360"/>
        <w:contextualSpacing/>
        <w:rPr>
          <w:sz w:val="20"/>
          <w:szCs w:val="20"/>
          <w:lang w:val="en-US"/>
        </w:rPr>
      </w:pPr>
      <w:proofErr w:type="spellStart"/>
      <w:r w:rsidRPr="000E4E1B">
        <w:rPr>
          <w:sz w:val="20"/>
          <w:szCs w:val="20"/>
          <w:lang w:val="en-US"/>
        </w:rPr>
        <w:t>THomas</w:t>
      </w:r>
      <w:proofErr w:type="spellEnd"/>
      <w:r w:rsidRPr="000E4E1B">
        <w:rPr>
          <w:sz w:val="20"/>
          <w:szCs w:val="20"/>
          <w:lang w:val="en-US"/>
        </w:rPr>
        <w:t>: yes, but cannot exchange IDL message, need to codify the message exchange</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Dom: it may be that IDL is sufficient for interoperable remote interface</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Thomas: we need to check this</w:t>
      </w:r>
    </w:p>
    <w:p w:rsidR="00BE46E3" w:rsidRPr="000E4E1B" w:rsidRDefault="00F636EC">
      <w:pPr>
        <w:numPr>
          <w:ilvl w:val="0"/>
          <w:numId w:val="4"/>
        </w:numPr>
        <w:spacing w:before="120"/>
        <w:ind w:hanging="360"/>
        <w:contextualSpacing/>
        <w:rPr>
          <w:sz w:val="20"/>
          <w:szCs w:val="20"/>
          <w:lang w:val="en-US"/>
        </w:rPr>
      </w:pPr>
      <w:proofErr w:type="spellStart"/>
      <w:r w:rsidRPr="000E4E1B">
        <w:rPr>
          <w:sz w:val="20"/>
          <w:szCs w:val="20"/>
          <w:lang w:val="en-US"/>
        </w:rPr>
        <w:t>Imed</w:t>
      </w:r>
      <w:proofErr w:type="spellEnd"/>
      <w:r w:rsidRPr="000E4E1B">
        <w:rPr>
          <w:sz w:val="20"/>
          <w:szCs w:val="20"/>
          <w:lang w:val="en-US"/>
        </w:rPr>
        <w:t>: independent of wheth</w:t>
      </w:r>
      <w:r w:rsidRPr="000E4E1B">
        <w:rPr>
          <w:sz w:val="20"/>
          <w:szCs w:val="20"/>
          <w:lang w:val="en-US"/>
        </w:rPr>
        <w:t xml:space="preserve">er the </w:t>
      </w:r>
      <w:proofErr w:type="spellStart"/>
      <w:r w:rsidRPr="000E4E1B">
        <w:rPr>
          <w:sz w:val="20"/>
          <w:szCs w:val="20"/>
          <w:lang w:val="en-US"/>
        </w:rPr>
        <w:t>comm</w:t>
      </w:r>
      <w:proofErr w:type="spellEnd"/>
      <w:r w:rsidRPr="000E4E1B">
        <w:rPr>
          <w:sz w:val="20"/>
          <w:szCs w:val="20"/>
          <w:lang w:val="en-US"/>
        </w:rPr>
        <w:t xml:space="preserve"> entities are on the same or different machines; could use linked library which connect locally or remotely; should consider remote API or linked library</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 xml:space="preserve">Cedric: could we have a simpler way to consume service such </w:t>
      </w:r>
      <w:proofErr w:type="gramStart"/>
      <w:r w:rsidRPr="000E4E1B">
        <w:rPr>
          <w:sz w:val="20"/>
          <w:szCs w:val="20"/>
          <w:lang w:val="en-US"/>
        </w:rPr>
        <w:t>as  Open</w:t>
      </w:r>
      <w:proofErr w:type="gramEnd"/>
      <w:r w:rsidRPr="000E4E1B">
        <w:rPr>
          <w:sz w:val="20"/>
          <w:szCs w:val="20"/>
          <w:lang w:val="en-US"/>
        </w:rPr>
        <w:t>/Close, as opposed to u</w:t>
      </w:r>
      <w:r w:rsidRPr="000E4E1B">
        <w:rPr>
          <w:sz w:val="20"/>
          <w:szCs w:val="20"/>
          <w:lang w:val="en-US"/>
        </w:rPr>
        <w:t>nique API per service?</w:t>
      </w:r>
    </w:p>
    <w:p w:rsidR="00BE46E3" w:rsidRPr="000E4E1B" w:rsidRDefault="00F636EC">
      <w:pPr>
        <w:numPr>
          <w:ilvl w:val="0"/>
          <w:numId w:val="4"/>
        </w:numPr>
        <w:spacing w:before="120"/>
        <w:ind w:hanging="360"/>
        <w:contextualSpacing/>
        <w:rPr>
          <w:sz w:val="20"/>
          <w:szCs w:val="20"/>
          <w:lang w:val="en-US"/>
        </w:rPr>
      </w:pPr>
      <w:r w:rsidRPr="000E4E1B">
        <w:rPr>
          <w:sz w:val="20"/>
          <w:szCs w:val="20"/>
          <w:lang w:val="en-US"/>
        </w:rPr>
        <w:t>Thomas: would need to check internally</w:t>
      </w:r>
    </w:p>
    <w:p w:rsidR="00BE46E3" w:rsidRPr="00EA217A" w:rsidRDefault="00F636EC">
      <w:pPr>
        <w:spacing w:before="120"/>
        <w:rPr>
          <w:lang w:val="en-US"/>
        </w:rPr>
      </w:pPr>
      <w:r w:rsidRPr="00EA217A">
        <w:rPr>
          <w:sz w:val="20"/>
          <w:szCs w:val="20"/>
          <w:lang w:val="en-US"/>
        </w:rPr>
        <w:t>Frederic on specification methodology proposed for agreement:</w:t>
      </w:r>
    </w:p>
    <w:p w:rsidR="00BE46E3" w:rsidRPr="00EA217A" w:rsidRDefault="00F636EC">
      <w:pPr>
        <w:numPr>
          <w:ilvl w:val="0"/>
          <w:numId w:val="13"/>
        </w:numPr>
        <w:spacing w:before="120"/>
        <w:ind w:hanging="360"/>
        <w:contextualSpacing/>
        <w:rPr>
          <w:sz w:val="20"/>
          <w:szCs w:val="20"/>
          <w:lang w:val="en-US"/>
        </w:rPr>
      </w:pPr>
      <w:r w:rsidRPr="00EA217A">
        <w:rPr>
          <w:rFonts w:eastAsia="Nova Mono"/>
          <w:sz w:val="20"/>
          <w:szCs w:val="20"/>
          <w:lang w:val="en-US"/>
        </w:rPr>
        <w:t>Agree on the specification methodology in section 3 → without 3.3 and 3.5 IS AGREED</w:t>
      </w:r>
    </w:p>
    <w:p w:rsidR="00BE46E3" w:rsidRPr="00EA217A" w:rsidRDefault="00F636EC">
      <w:pPr>
        <w:numPr>
          <w:ilvl w:val="0"/>
          <w:numId w:val="13"/>
        </w:numPr>
        <w:spacing w:before="120"/>
        <w:ind w:hanging="360"/>
        <w:contextualSpacing/>
        <w:rPr>
          <w:sz w:val="20"/>
          <w:szCs w:val="20"/>
        </w:rPr>
      </w:pPr>
      <w:r w:rsidRPr="00EA217A">
        <w:rPr>
          <w:rFonts w:eastAsia="Nova Mono"/>
          <w:sz w:val="20"/>
          <w:szCs w:val="20"/>
          <w:lang w:val="en-US"/>
        </w:rPr>
        <w:t xml:space="preserve">Agree on the Streaming Service API in section 5 as the baseline solution → not agreeable, but desire to harmonize, </w:t>
      </w:r>
      <w:proofErr w:type="gramStart"/>
      <w:r w:rsidRPr="00EA217A">
        <w:rPr>
          <w:rFonts w:eastAsia="Nova Mono"/>
          <w:sz w:val="20"/>
          <w:szCs w:val="20"/>
          <w:lang w:val="en-US"/>
        </w:rPr>
        <w:t>esp</w:t>
      </w:r>
      <w:proofErr w:type="gramEnd"/>
      <w:r w:rsidRPr="00EA217A">
        <w:rPr>
          <w:rFonts w:eastAsia="Nova Mono"/>
          <w:sz w:val="20"/>
          <w:szCs w:val="20"/>
          <w:lang w:val="en-US"/>
        </w:rPr>
        <w:t xml:space="preserve">. </w:t>
      </w:r>
      <w:r w:rsidRPr="00EA217A">
        <w:rPr>
          <w:rFonts w:eastAsia="Nova Mono"/>
          <w:sz w:val="20"/>
          <w:szCs w:val="20"/>
        </w:rPr>
        <w:t>O</w:t>
      </w:r>
      <w:r w:rsidRPr="00EA217A">
        <w:rPr>
          <w:sz w:val="20"/>
          <w:szCs w:val="20"/>
        </w:rPr>
        <w:t>n Sec. 5;</w:t>
      </w:r>
    </w:p>
    <w:p w:rsidR="00BE46E3" w:rsidRPr="00EA217A" w:rsidRDefault="00F636EC">
      <w:pPr>
        <w:numPr>
          <w:ilvl w:val="0"/>
          <w:numId w:val="13"/>
        </w:numPr>
        <w:spacing w:before="120"/>
        <w:ind w:hanging="360"/>
        <w:contextualSpacing/>
        <w:rPr>
          <w:sz w:val="20"/>
          <w:szCs w:val="20"/>
          <w:lang w:val="en-US"/>
        </w:rPr>
      </w:pPr>
      <w:r w:rsidRPr="00EA217A">
        <w:rPr>
          <w:rFonts w:eastAsia="Nova Mono"/>
          <w:sz w:val="20"/>
          <w:szCs w:val="20"/>
          <w:lang w:val="en-US"/>
        </w:rPr>
        <w:t xml:space="preserve">Agree on the proposed outline section 6 as the starting point for the Technical Specification → </w:t>
      </w:r>
    </w:p>
    <w:p w:rsidR="00BE46E3" w:rsidRDefault="00F636EC">
      <w:pPr>
        <w:numPr>
          <w:ilvl w:val="1"/>
          <w:numId w:val="13"/>
        </w:numPr>
        <w:spacing w:before="120"/>
        <w:ind w:hanging="360"/>
        <w:contextualSpacing/>
        <w:rPr>
          <w:sz w:val="20"/>
          <w:szCs w:val="20"/>
          <w:lang w:val="en-US"/>
        </w:rPr>
      </w:pPr>
      <w:r w:rsidRPr="00EA217A">
        <w:rPr>
          <w:sz w:val="20"/>
          <w:szCs w:val="20"/>
          <w:lang w:val="en-US"/>
        </w:rPr>
        <w:t>Thomas: please comment wheth</w:t>
      </w:r>
      <w:r w:rsidRPr="00EA217A">
        <w:rPr>
          <w:sz w:val="20"/>
          <w:szCs w:val="20"/>
          <w:lang w:val="en-US"/>
        </w:rPr>
        <w:t>er this structure can be used as basis for the TS</w:t>
      </w:r>
    </w:p>
    <w:p w:rsidR="00EA217A" w:rsidRDefault="00EA217A" w:rsidP="00EA217A">
      <w:pPr>
        <w:spacing w:before="120"/>
        <w:contextualSpacing/>
        <w:rPr>
          <w:sz w:val="20"/>
          <w:szCs w:val="20"/>
          <w:lang w:val="en-US"/>
        </w:rPr>
      </w:pPr>
      <w:r>
        <w:rPr>
          <w:sz w:val="20"/>
          <w:szCs w:val="20"/>
          <w:lang w:val="en-US"/>
        </w:rPr>
        <w:t xml:space="preserve">544 </w:t>
      </w:r>
      <w:proofErr w:type="gramStart"/>
      <w:r>
        <w:rPr>
          <w:sz w:val="20"/>
          <w:szCs w:val="20"/>
          <w:lang w:val="en-US"/>
        </w:rPr>
        <w:t>was</w:t>
      </w:r>
      <w:proofErr w:type="gramEnd"/>
      <w:r>
        <w:rPr>
          <w:sz w:val="20"/>
          <w:szCs w:val="20"/>
          <w:lang w:val="en-US"/>
        </w:rPr>
        <w:t xml:space="preserve"> then noted.</w:t>
      </w:r>
    </w:p>
    <w:p w:rsidR="00EA217A" w:rsidRPr="00EA217A" w:rsidRDefault="00EA217A" w:rsidP="00EA217A">
      <w:pPr>
        <w:spacing w:before="120"/>
        <w:contextualSpacing/>
        <w:rPr>
          <w:sz w:val="20"/>
          <w:szCs w:val="20"/>
          <w:lang w:val="en-US"/>
        </w:rPr>
      </w:pPr>
    </w:p>
    <w:p w:rsidR="00BE46E3" w:rsidRPr="000E4E1B" w:rsidRDefault="00F636EC">
      <w:pPr>
        <w:rPr>
          <w:lang w:val="en-US"/>
        </w:rPr>
      </w:pPr>
      <w:r w:rsidRPr="000E4E1B">
        <w:rPr>
          <w:sz w:val="20"/>
          <w:szCs w:val="20"/>
          <w:lang w:val="en-US"/>
        </w:rPr>
        <w:t>5.</w:t>
      </w:r>
      <w:r w:rsidRPr="000E4E1B">
        <w:rPr>
          <w:sz w:val="14"/>
          <w:szCs w:val="14"/>
          <w:lang w:val="en-US"/>
        </w:rPr>
        <w:t xml:space="preserve"> </w:t>
      </w:r>
      <w:r w:rsidRPr="000E4E1B">
        <w:rPr>
          <w:sz w:val="14"/>
          <w:szCs w:val="14"/>
          <w:lang w:val="en-US"/>
        </w:rPr>
        <w:tab/>
      </w:r>
      <w:r w:rsidRPr="000E4E1B">
        <w:rPr>
          <w:sz w:val="20"/>
          <w:szCs w:val="20"/>
          <w:lang w:val="en-US"/>
        </w:rPr>
        <w:t>Review of the future work plan</w:t>
      </w:r>
    </w:p>
    <w:p w:rsidR="00AA4512" w:rsidRDefault="00AA4512">
      <w:pPr>
        <w:rPr>
          <w:sz w:val="20"/>
          <w:szCs w:val="20"/>
          <w:lang w:val="en-US"/>
        </w:rPr>
      </w:pPr>
      <w:r>
        <w:rPr>
          <w:sz w:val="20"/>
          <w:szCs w:val="20"/>
          <w:lang w:val="en-US"/>
        </w:rPr>
        <w:lastRenderedPageBreak/>
        <w:t>Next TRAPI session will be at SA4#88.</w:t>
      </w:r>
    </w:p>
    <w:p w:rsidR="00BE46E3" w:rsidRPr="000E4E1B" w:rsidRDefault="00F636EC">
      <w:pPr>
        <w:rPr>
          <w:lang w:val="en-US"/>
        </w:rPr>
      </w:pPr>
      <w:r w:rsidRPr="000E4E1B">
        <w:rPr>
          <w:sz w:val="20"/>
          <w:szCs w:val="20"/>
          <w:lang w:val="en-US"/>
        </w:rPr>
        <w:t xml:space="preserve">                                        </w:t>
      </w:r>
      <w:r w:rsidRPr="000E4E1B">
        <w:rPr>
          <w:sz w:val="20"/>
          <w:szCs w:val="20"/>
          <w:lang w:val="en-US"/>
        </w:rPr>
        <w:tab/>
      </w:r>
    </w:p>
    <w:p w:rsidR="00BE46E3" w:rsidRPr="000E4E1B" w:rsidRDefault="00F636EC">
      <w:pPr>
        <w:rPr>
          <w:lang w:val="en-US"/>
        </w:rPr>
      </w:pPr>
      <w:r w:rsidRPr="000E4E1B">
        <w:rPr>
          <w:sz w:val="20"/>
          <w:szCs w:val="20"/>
          <w:lang w:val="en-US"/>
        </w:rPr>
        <w:t>6.</w:t>
      </w:r>
      <w:r w:rsidRPr="000E4E1B">
        <w:rPr>
          <w:sz w:val="14"/>
          <w:szCs w:val="14"/>
          <w:lang w:val="en-US"/>
        </w:rPr>
        <w:t xml:space="preserve"> </w:t>
      </w:r>
      <w:r w:rsidRPr="000E4E1B">
        <w:rPr>
          <w:sz w:val="14"/>
          <w:szCs w:val="14"/>
          <w:lang w:val="en-US"/>
        </w:rPr>
        <w:tab/>
      </w:r>
      <w:r w:rsidRPr="000E4E1B">
        <w:rPr>
          <w:sz w:val="20"/>
          <w:szCs w:val="20"/>
          <w:lang w:val="en-US"/>
        </w:rPr>
        <w:t xml:space="preserve">Any Other Business  </w:t>
      </w:r>
    </w:p>
    <w:p w:rsidR="00BE46E3" w:rsidRPr="000E4E1B" w:rsidRDefault="00F636EC">
      <w:pPr>
        <w:rPr>
          <w:lang w:val="en-US"/>
        </w:rPr>
      </w:pPr>
      <w:r w:rsidRPr="000E4E1B">
        <w:rPr>
          <w:sz w:val="20"/>
          <w:szCs w:val="20"/>
          <w:lang w:val="en-US"/>
        </w:rPr>
        <w:t xml:space="preserve">None                                                                       </w:t>
      </w:r>
      <w:r w:rsidRPr="000E4E1B">
        <w:rPr>
          <w:sz w:val="20"/>
          <w:szCs w:val="20"/>
          <w:lang w:val="en-US"/>
        </w:rPr>
        <w:t xml:space="preserve">                       </w:t>
      </w:r>
      <w:r w:rsidRPr="000E4E1B">
        <w:rPr>
          <w:sz w:val="20"/>
          <w:szCs w:val="20"/>
          <w:lang w:val="en-US"/>
        </w:rPr>
        <w:tab/>
      </w:r>
    </w:p>
    <w:p w:rsidR="00BE46E3" w:rsidRPr="000E4E1B" w:rsidRDefault="00F636EC">
      <w:pPr>
        <w:spacing w:before="120"/>
        <w:rPr>
          <w:lang w:val="en-US"/>
        </w:rPr>
      </w:pPr>
      <w:r w:rsidRPr="000E4E1B">
        <w:rPr>
          <w:sz w:val="20"/>
          <w:szCs w:val="20"/>
          <w:lang w:val="en-US"/>
        </w:rPr>
        <w:t>7.</w:t>
      </w:r>
      <w:r w:rsidRPr="000E4E1B">
        <w:rPr>
          <w:sz w:val="14"/>
          <w:szCs w:val="14"/>
          <w:lang w:val="en-US"/>
        </w:rPr>
        <w:t xml:space="preserve"> </w:t>
      </w:r>
      <w:r w:rsidRPr="000E4E1B">
        <w:rPr>
          <w:sz w:val="14"/>
          <w:szCs w:val="14"/>
          <w:lang w:val="en-US"/>
        </w:rPr>
        <w:tab/>
      </w:r>
      <w:r w:rsidRPr="000E4E1B">
        <w:rPr>
          <w:sz w:val="20"/>
          <w:szCs w:val="20"/>
          <w:lang w:val="en-US"/>
        </w:rPr>
        <w:t>Close of the session (18:00 CEST)</w:t>
      </w:r>
    </w:p>
    <w:p w:rsidR="00BE46E3" w:rsidRPr="00726711" w:rsidRDefault="00F636EC">
      <w:pPr>
        <w:rPr>
          <w:sz w:val="20"/>
          <w:szCs w:val="20"/>
          <w:lang w:val="en-US"/>
        </w:rPr>
      </w:pPr>
      <w:r w:rsidRPr="00726711">
        <w:rPr>
          <w:sz w:val="20"/>
          <w:szCs w:val="20"/>
          <w:lang w:val="en-US"/>
        </w:rPr>
        <w:t>At 18:04</w:t>
      </w:r>
      <w:r w:rsidR="00396E60" w:rsidRPr="00726711">
        <w:rPr>
          <w:sz w:val="20"/>
          <w:szCs w:val="20"/>
          <w:lang w:val="en-US"/>
        </w:rPr>
        <w:t xml:space="preserve"> CEST</w:t>
      </w:r>
    </w:p>
    <w:sectPr w:rsidR="00BE46E3" w:rsidRPr="007267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6EC" w:rsidRDefault="00F636EC" w:rsidP="001F25EE">
      <w:pPr>
        <w:spacing w:line="240" w:lineRule="auto"/>
      </w:pPr>
      <w:r>
        <w:separator/>
      </w:r>
    </w:p>
  </w:endnote>
  <w:endnote w:type="continuationSeparator" w:id="0">
    <w:p w:rsidR="00F636EC" w:rsidRDefault="00F636EC" w:rsidP="001F25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Nova Mono">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6EC" w:rsidRDefault="00F636EC" w:rsidP="001F25EE">
      <w:pPr>
        <w:spacing w:line="240" w:lineRule="auto"/>
      </w:pPr>
      <w:r>
        <w:separator/>
      </w:r>
    </w:p>
  </w:footnote>
  <w:footnote w:type="continuationSeparator" w:id="0">
    <w:p w:rsidR="00F636EC" w:rsidRDefault="00F636EC" w:rsidP="001F25EE">
      <w:pPr>
        <w:spacing w:line="240" w:lineRule="auto"/>
      </w:pPr>
      <w:r>
        <w:continuationSeparator/>
      </w:r>
    </w:p>
  </w:footnote>
  <w:footnote w:id="1">
    <w:p w:rsidR="001F25EE" w:rsidRPr="001E5867" w:rsidRDefault="001F25EE" w:rsidP="001F25EE">
      <w:pPr>
        <w:pStyle w:val="FootnoteText"/>
        <w:tabs>
          <w:tab w:val="left" w:pos="2835"/>
          <w:tab w:val="left" w:pos="5387"/>
        </w:tabs>
        <w:spacing w:after="0" w:line="240" w:lineRule="auto"/>
        <w:ind w:left="284" w:hanging="284"/>
        <w:rPr>
          <w:sz w:val="18"/>
          <w:szCs w:val="18"/>
          <w:lang w:val="fr-FR"/>
        </w:rPr>
      </w:pPr>
      <w:r w:rsidRPr="00AF00F1">
        <w:rPr>
          <w:rStyle w:val="FootnoteReference"/>
          <w:sz w:val="18"/>
          <w:szCs w:val="18"/>
        </w:rPr>
        <w:footnoteRef/>
      </w:r>
      <w:r w:rsidRPr="001E5867">
        <w:rPr>
          <w:sz w:val="18"/>
          <w:szCs w:val="18"/>
          <w:lang w:val="fr-FR"/>
        </w:rPr>
        <w:tab/>
        <w:t>M. Frédéric Gabin</w:t>
      </w:r>
    </w:p>
    <w:p w:rsidR="001F25EE" w:rsidRPr="001E5867" w:rsidRDefault="001F25EE" w:rsidP="001F25EE">
      <w:pPr>
        <w:pStyle w:val="FootnoteText"/>
        <w:tabs>
          <w:tab w:val="left" w:pos="2835"/>
          <w:tab w:val="left" w:pos="5387"/>
        </w:tabs>
        <w:spacing w:after="0" w:line="240" w:lineRule="auto"/>
        <w:ind w:left="284" w:hanging="284"/>
        <w:rPr>
          <w:sz w:val="18"/>
          <w:szCs w:val="18"/>
          <w:lang w:val="fr-FR"/>
        </w:rPr>
      </w:pPr>
      <w:r w:rsidRPr="001E5867">
        <w:rPr>
          <w:sz w:val="18"/>
          <w:szCs w:val="18"/>
          <w:lang w:val="fr-FR"/>
        </w:rPr>
        <w:tab/>
      </w:r>
      <w:hyperlink r:id="rId1" w:history="1">
        <w:r w:rsidRPr="001E5867">
          <w:rPr>
            <w:rStyle w:val="Hyperlink"/>
            <w:sz w:val="18"/>
            <w:szCs w:val="18"/>
            <w:lang w:val="fr-FR"/>
          </w:rPr>
          <w:t>frederic.gabin@ericsson.com</w:t>
        </w:r>
      </w:hyperlink>
    </w:p>
    <w:p w:rsidR="001F25EE" w:rsidRPr="00775DEA" w:rsidRDefault="001F25EE" w:rsidP="001F25EE">
      <w:pPr>
        <w:pStyle w:val="FootnoteText"/>
        <w:tabs>
          <w:tab w:val="left" w:pos="2835"/>
          <w:tab w:val="left" w:pos="5387"/>
        </w:tabs>
        <w:spacing w:after="0" w:line="240" w:lineRule="auto"/>
        <w:ind w:left="284" w:hanging="284"/>
        <w:rPr>
          <w:sz w:val="18"/>
          <w:szCs w:val="18"/>
          <w:lang w:val="pt-BR"/>
        </w:rPr>
      </w:pPr>
      <w:r w:rsidRPr="001E5867">
        <w:rPr>
          <w:sz w:val="18"/>
          <w:szCs w:val="18"/>
          <w:lang w:val="fr-FR"/>
        </w:rPr>
        <w:tab/>
      </w:r>
      <w:r>
        <w:rPr>
          <w:sz w:val="18"/>
          <w:szCs w:val="18"/>
        </w:rPr>
        <w:t>+33 6 78 44 85 75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282C"/>
    <w:multiLevelType w:val="multilevel"/>
    <w:tmpl w:val="8E56E72E"/>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
    <w:nsid w:val="0BFF6CEE"/>
    <w:multiLevelType w:val="multilevel"/>
    <w:tmpl w:val="78BE6EE8"/>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nsid w:val="0D1E58D3"/>
    <w:multiLevelType w:val="multilevel"/>
    <w:tmpl w:val="B53AEB5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lef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lef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left"/>
      <w:pPr>
        <w:ind w:left="6480" w:firstLine="6120"/>
      </w:pPr>
      <w:rPr>
        <w:u w:val="none"/>
      </w:rPr>
    </w:lvl>
  </w:abstractNum>
  <w:abstractNum w:abstractNumId="3">
    <w:nsid w:val="198379A7"/>
    <w:multiLevelType w:val="multilevel"/>
    <w:tmpl w:val="9D8477F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nsid w:val="23426017"/>
    <w:multiLevelType w:val="multilevel"/>
    <w:tmpl w:val="5D889C5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5">
    <w:nsid w:val="2F673557"/>
    <w:multiLevelType w:val="multilevel"/>
    <w:tmpl w:val="031CC64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6">
    <w:nsid w:val="36AC1E3D"/>
    <w:multiLevelType w:val="multilevel"/>
    <w:tmpl w:val="79DE9D9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nsid w:val="37AA4685"/>
    <w:multiLevelType w:val="multilevel"/>
    <w:tmpl w:val="577E0690"/>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8">
    <w:nsid w:val="3F641A24"/>
    <w:multiLevelType w:val="multilevel"/>
    <w:tmpl w:val="1406978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nsid w:val="66C30588"/>
    <w:multiLevelType w:val="multilevel"/>
    <w:tmpl w:val="CF9C4BE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0">
    <w:nsid w:val="6BAC639A"/>
    <w:multiLevelType w:val="multilevel"/>
    <w:tmpl w:val="A628D51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1">
    <w:nsid w:val="7A990AE5"/>
    <w:multiLevelType w:val="multilevel"/>
    <w:tmpl w:val="52E6C1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12">
    <w:nsid w:val="7DF458FA"/>
    <w:multiLevelType w:val="multilevel"/>
    <w:tmpl w:val="8C1A59DA"/>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1"/>
  </w:num>
  <w:num w:numId="2">
    <w:abstractNumId w:val="7"/>
  </w:num>
  <w:num w:numId="3">
    <w:abstractNumId w:val="0"/>
  </w:num>
  <w:num w:numId="4">
    <w:abstractNumId w:val="8"/>
  </w:num>
  <w:num w:numId="5">
    <w:abstractNumId w:val="3"/>
  </w:num>
  <w:num w:numId="6">
    <w:abstractNumId w:val="9"/>
  </w:num>
  <w:num w:numId="7">
    <w:abstractNumId w:val="10"/>
  </w:num>
  <w:num w:numId="8">
    <w:abstractNumId w:val="4"/>
  </w:num>
  <w:num w:numId="9">
    <w:abstractNumId w:val="5"/>
  </w:num>
  <w:num w:numId="10">
    <w:abstractNumId w:val="1"/>
  </w:num>
  <w:num w:numId="11">
    <w:abstractNumId w:val="2"/>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BE46E3"/>
    <w:rsid w:val="000E4E1B"/>
    <w:rsid w:val="001F25EE"/>
    <w:rsid w:val="00396E60"/>
    <w:rsid w:val="00726711"/>
    <w:rsid w:val="00A92F58"/>
    <w:rsid w:val="00AA4512"/>
    <w:rsid w:val="00BE46E3"/>
    <w:rsid w:val="00EA217A"/>
    <w:rsid w:val="00F636E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FootnoteText">
    <w:name w:val="footnote text"/>
    <w:basedOn w:val="Normal"/>
    <w:link w:val="FootnoteTextChar"/>
    <w:semiHidden/>
    <w:rsid w:val="001F25EE"/>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1F25EE"/>
    <w:rPr>
      <w:rFonts w:eastAsia="Times New Roman" w:cs="Times New Roman"/>
      <w:color w:val="auto"/>
      <w:sz w:val="20"/>
      <w:szCs w:val="20"/>
      <w:lang w:val="en-US" w:eastAsia="en-US"/>
    </w:rPr>
  </w:style>
  <w:style w:type="character" w:styleId="FootnoteReference">
    <w:name w:val="footnote reference"/>
    <w:semiHidden/>
    <w:rsid w:val="001F25EE"/>
    <w:rPr>
      <w:rFonts w:ascii="Arial" w:eastAsia="SimSun" w:hAnsi="Arial" w:cs="Arial"/>
      <w:color w:val="0000FF"/>
      <w:kern w:val="2"/>
      <w:vertAlign w:val="superscript"/>
      <w:lang w:val="en-US" w:eastAsia="zh-CN" w:bidi="ar-SA"/>
    </w:rPr>
  </w:style>
  <w:style w:type="character" w:styleId="Hyperlink">
    <w:name w:val="Hyperlink"/>
    <w:rsid w:val="001F25EE"/>
    <w:rPr>
      <w:rFonts w:ascii="Arial" w:eastAsia="SimSun" w:hAnsi="Arial" w:cs="Arial"/>
      <w:color w:val="0000FF"/>
      <w:kern w:val="2"/>
      <w:u w:val="single"/>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fr-FR" w:eastAsia="fr-F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paragraph" w:styleId="FootnoteText">
    <w:name w:val="footnote text"/>
    <w:basedOn w:val="Normal"/>
    <w:link w:val="FootnoteTextChar"/>
    <w:semiHidden/>
    <w:rsid w:val="001F25EE"/>
    <w:pPr>
      <w:widowControl w:val="0"/>
      <w:spacing w:after="120" w:line="240" w:lineRule="atLeast"/>
    </w:pPr>
    <w:rPr>
      <w:rFonts w:eastAsia="Times New Roman" w:cs="Times New Roman"/>
      <w:color w:val="auto"/>
      <w:sz w:val="20"/>
      <w:szCs w:val="20"/>
      <w:lang w:val="en-US" w:eastAsia="en-US"/>
    </w:rPr>
  </w:style>
  <w:style w:type="character" w:customStyle="1" w:styleId="FootnoteTextChar">
    <w:name w:val="Footnote Text Char"/>
    <w:basedOn w:val="DefaultParagraphFont"/>
    <w:link w:val="FootnoteText"/>
    <w:semiHidden/>
    <w:rsid w:val="001F25EE"/>
    <w:rPr>
      <w:rFonts w:eastAsia="Times New Roman" w:cs="Times New Roman"/>
      <w:color w:val="auto"/>
      <w:sz w:val="20"/>
      <w:szCs w:val="20"/>
      <w:lang w:val="en-US" w:eastAsia="en-US"/>
    </w:rPr>
  </w:style>
  <w:style w:type="character" w:styleId="FootnoteReference">
    <w:name w:val="footnote reference"/>
    <w:semiHidden/>
    <w:rsid w:val="001F25EE"/>
    <w:rPr>
      <w:rFonts w:ascii="Arial" w:eastAsia="SimSun" w:hAnsi="Arial" w:cs="Arial"/>
      <w:color w:val="0000FF"/>
      <w:kern w:val="2"/>
      <w:vertAlign w:val="superscript"/>
      <w:lang w:val="en-US" w:eastAsia="zh-CN" w:bidi="ar-SA"/>
    </w:rPr>
  </w:style>
  <w:style w:type="character" w:styleId="Hyperlink">
    <w:name w:val="Hyperlink"/>
    <w:rsid w:val="001F25EE"/>
    <w:rPr>
      <w:rFonts w:ascii="Arial" w:eastAsia="SimSun" w:hAnsi="Arial" w:cs="Arial"/>
      <w:color w:val="0000FF"/>
      <w:kern w:val="2"/>
      <w:u w:val="single"/>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7</Pages>
  <Words>2267</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14710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Frederic Gabin</dc:creator>
  <cp:lastModifiedBy>Frederic Gabin</cp:lastModifiedBy>
  <cp:revision>8</cp:revision>
  <dcterms:created xsi:type="dcterms:W3CDTF">2016-04-12T21:22:00Z</dcterms:created>
  <dcterms:modified xsi:type="dcterms:W3CDTF">2016-04-12T21:31:00Z</dcterms:modified>
</cp:coreProperties>
</file>